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0339C" w14:textId="4BDFA42E" w:rsidR="00894FB1" w:rsidRPr="00C02668" w:rsidRDefault="0080033A">
      <w:pPr>
        <w:rPr>
          <w:sz w:val="32"/>
          <w:szCs w:val="32"/>
        </w:rPr>
      </w:pPr>
      <w:r>
        <w:rPr>
          <w:noProof/>
          <w:sz w:val="32"/>
          <w:szCs w:val="32"/>
        </w:rPr>
        <mc:AlternateContent>
          <mc:Choice Requires="wps">
            <w:drawing>
              <wp:anchor distT="45720" distB="45720" distL="114300" distR="114300" simplePos="0" relativeHeight="251674624" behindDoc="0" locked="0" layoutInCell="1" allowOverlap="1" wp14:anchorId="0A23B226" wp14:editId="46442C09">
                <wp:simplePos x="0" y="0"/>
                <wp:positionH relativeFrom="column">
                  <wp:posOffset>5294630</wp:posOffset>
                </wp:positionH>
                <wp:positionV relativeFrom="paragraph">
                  <wp:posOffset>9335135</wp:posOffset>
                </wp:positionV>
                <wp:extent cx="1593850" cy="43370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593850" cy="4337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2B013F" w14:textId="310741F0" w:rsidR="00F217FE" w:rsidRPr="00203F33" w:rsidRDefault="0080033A">
                            <w:pPr>
                              <w:rPr>
                                <w:b/>
                                <w:bCs/>
                                <w:color w:val="FFFFFF" w:themeColor="background1"/>
                                <w:sz w:val="28"/>
                                <w:szCs w:val="28"/>
                              </w:rPr>
                            </w:pPr>
                            <w:r w:rsidRPr="00203F33">
                              <w:rPr>
                                <w:b/>
                                <w:bCs/>
                                <w:color w:val="FFFFFF" w:themeColor="background1"/>
                                <w:sz w:val="28"/>
                                <w:szCs w:val="28"/>
                              </w:rPr>
                              <w:t xml:space="preserve">By: Syeda Saba Atif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B226" id="_x0000_t202" coordsize="21600,21600" o:spt="202" path="m,l,21600r21600,l21600,xe">
                <v:stroke joinstyle="miter"/>
                <v:path gradientshapeok="t" o:connecttype="rect"/>
              </v:shapetype>
              <v:shape id="Text Box 9" o:spid="_x0000_s1026" type="#_x0000_t202" style="position:absolute;margin-left:416.9pt;margin-top:735.05pt;width:125.5pt;height:34.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" filled="f" stroked="f">
                <v:textbox>
                  <w:txbxContent>
                    <w:p w14:paraId="1A2B013F" w14:textId="310741F0" w:rsidR="00F217FE" w:rsidRPr="00203F33" w:rsidRDefault="0080033A">
                      <w:pPr>
                        <w:rPr>
                          <w:b/>
                          <w:bCs/>
                          <w:color w:val="FFFFFF" w:themeColor="background1"/>
                          <w:sz w:val="28"/>
                          <w:szCs w:val="28"/>
                        </w:rPr>
                      </w:pPr>
                      <w:r w:rsidRPr="00203F33">
                        <w:rPr>
                          <w:b/>
                          <w:bCs/>
                          <w:color w:val="FFFFFF" w:themeColor="background1"/>
                          <w:sz w:val="28"/>
                          <w:szCs w:val="28"/>
                        </w:rPr>
                        <w:t xml:space="preserve">By: Syeda Saba Atif </w:t>
                      </w:r>
                    </w:p>
                  </w:txbxContent>
                </v:textbox>
                <w10:wrap type="square"/>
              </v:shape>
            </w:pict>
          </mc:Fallback>
        </mc:AlternateContent>
      </w:r>
      <w:r w:rsidR="00A7547E">
        <w:rPr>
          <w:noProof/>
          <w:sz w:val="32"/>
          <w:szCs w:val="32"/>
        </w:rPr>
        <mc:AlternateContent>
          <mc:Choice Requires="wps">
            <w:drawing>
              <wp:anchor distT="45720" distB="45720" distL="114300" distR="114300" simplePos="0" relativeHeight="251663360" behindDoc="0" locked="0" layoutInCell="1" allowOverlap="1" wp14:anchorId="06AB8C62" wp14:editId="7CAF46A2">
                <wp:simplePos x="0" y="0"/>
                <wp:positionH relativeFrom="column">
                  <wp:posOffset>-351155</wp:posOffset>
                </wp:positionH>
                <wp:positionV relativeFrom="paragraph">
                  <wp:posOffset>7867650</wp:posOffset>
                </wp:positionV>
                <wp:extent cx="3987165" cy="1902460"/>
                <wp:effectExtent l="0" t="0" r="0" b="2540"/>
                <wp:wrapSquare wrapText="bothSides"/>
                <wp:docPr id="4" name="Text Box 4"/>
                <wp:cNvGraphicFramePr/>
                <a:graphic xmlns:a="http://schemas.openxmlformats.org/drawingml/2006/main">
                  <a:graphicData uri="http://schemas.microsoft.com/office/word/2010/wordprocessingShape">
                    <wps:wsp>
                      <wps:cNvSpPr txBox="1"/>
                      <wps:spPr>
                        <a:xfrm>
                          <a:off x="0" y="0"/>
                          <a:ext cx="3987165" cy="1902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99B4DD" w14:textId="6B35A372" w:rsidR="00DC2E07" w:rsidRPr="008D2C28" w:rsidRDefault="00F217FE" w:rsidP="00A7547E">
                            <w:pPr>
                              <w:jc w:val="center"/>
                              <w:rPr>
                                <w:rFonts w:ascii="Amasis MT Pro Black" w:hAnsi="Amasis MT Pro Black" w:cs="Aldhabi"/>
                                <w:b/>
                                <w:bCs/>
                                <w:color w:val="FFFFFF" w:themeColor="background1"/>
                                <w:sz w:val="72"/>
                                <w:szCs w:val="72"/>
                              </w:rPr>
                            </w:pPr>
                            <w:r>
                              <w:rPr>
                                <w:rFonts w:ascii="Amasis MT Pro Black" w:hAnsi="Amasis MT Pro Black" w:cs="Aldhabi"/>
                                <w:b/>
                                <w:bCs/>
                                <w:color w:val="FFFFFF" w:themeColor="background1"/>
                                <w:sz w:val="72"/>
                                <w:szCs w:val="72"/>
                              </w:rPr>
                              <w:t>“</w:t>
                            </w:r>
                            <w:r w:rsidR="008D2C28" w:rsidRPr="008D2C28">
                              <w:rPr>
                                <w:rFonts w:ascii="Amasis MT Pro Black" w:hAnsi="Amasis MT Pro Black" w:cs="Aldhabi"/>
                                <w:b/>
                                <w:bCs/>
                                <w:color w:val="FFFFFF" w:themeColor="background1"/>
                                <w:sz w:val="72"/>
                                <w:szCs w:val="72"/>
                              </w:rPr>
                              <w:t xml:space="preserve">THE CLEAN AND </w:t>
                            </w:r>
                            <w:r w:rsidR="008D2C28" w:rsidRPr="009C7599">
                              <w:rPr>
                                <w:rFonts w:ascii="Amasis MT Pro Black" w:hAnsi="Amasis MT Pro Black" w:cs="Aldhabi"/>
                                <w:b/>
                                <w:bCs/>
                                <w:color w:val="00B050"/>
                                <w:sz w:val="72"/>
                                <w:szCs w:val="72"/>
                              </w:rPr>
                              <w:t>GREEN</w:t>
                            </w:r>
                            <w:r w:rsidR="008D2C28" w:rsidRPr="008D2C28">
                              <w:rPr>
                                <w:rFonts w:ascii="Amasis MT Pro Black" w:hAnsi="Amasis MT Pro Black" w:cs="Aldhabi"/>
                                <w:b/>
                                <w:bCs/>
                                <w:color w:val="FFFFFF" w:themeColor="background1"/>
                                <w:sz w:val="72"/>
                                <w:szCs w:val="72"/>
                              </w:rPr>
                              <w:t xml:space="preserve"> KARACHI</w:t>
                            </w:r>
                            <w:r>
                              <w:rPr>
                                <w:rFonts w:ascii="Amasis MT Pro Black" w:hAnsi="Amasis MT Pro Black" w:cs="Aldhabi"/>
                                <w:b/>
                                <w:bCs/>
                                <w:color w:val="FFFFFF" w:themeColor="background1"/>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8C62" id="Text Box 4" o:spid="_x0000_s1027" type="#_x0000_t202" style="position:absolute;margin-left:-27.65pt;margin-top:619.5pt;width:313.95pt;height:14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" filled="f" stroked="f">
                <v:textbox>
                  <w:txbxContent>
                    <w:p w14:paraId="5399B4DD" w14:textId="6B35A372" w:rsidR="00DC2E07" w:rsidRPr="008D2C28" w:rsidRDefault="00F217FE" w:rsidP="00A7547E">
                      <w:pPr>
                        <w:jc w:val="center"/>
                        <w:rPr>
                          <w:rFonts w:ascii="Amasis MT Pro Black" w:hAnsi="Amasis MT Pro Black" w:cs="Aldhabi"/>
                          <w:b/>
                          <w:bCs/>
                          <w:color w:val="FFFFFF" w:themeColor="background1"/>
                          <w:sz w:val="72"/>
                          <w:szCs w:val="72"/>
                        </w:rPr>
                      </w:pPr>
                      <w:r>
                        <w:rPr>
                          <w:rFonts w:ascii="Amasis MT Pro Black" w:hAnsi="Amasis MT Pro Black" w:cs="Aldhabi"/>
                          <w:b/>
                          <w:bCs/>
                          <w:color w:val="FFFFFF" w:themeColor="background1"/>
                          <w:sz w:val="72"/>
                          <w:szCs w:val="72"/>
                        </w:rPr>
                        <w:t>“</w:t>
                      </w:r>
                      <w:r w:rsidR="008D2C28" w:rsidRPr="008D2C28">
                        <w:rPr>
                          <w:rFonts w:ascii="Amasis MT Pro Black" w:hAnsi="Amasis MT Pro Black" w:cs="Aldhabi"/>
                          <w:b/>
                          <w:bCs/>
                          <w:color w:val="FFFFFF" w:themeColor="background1"/>
                          <w:sz w:val="72"/>
                          <w:szCs w:val="72"/>
                        </w:rPr>
                        <w:t xml:space="preserve">THE CLEAN AND </w:t>
                      </w:r>
                      <w:r w:rsidR="008D2C28" w:rsidRPr="009C7599">
                        <w:rPr>
                          <w:rFonts w:ascii="Amasis MT Pro Black" w:hAnsi="Amasis MT Pro Black" w:cs="Aldhabi"/>
                          <w:b/>
                          <w:bCs/>
                          <w:color w:val="00B050"/>
                          <w:sz w:val="72"/>
                          <w:szCs w:val="72"/>
                        </w:rPr>
                        <w:t>GREEN</w:t>
                      </w:r>
                      <w:r w:rsidR="008D2C28" w:rsidRPr="008D2C28">
                        <w:rPr>
                          <w:rFonts w:ascii="Amasis MT Pro Black" w:hAnsi="Amasis MT Pro Black" w:cs="Aldhabi"/>
                          <w:b/>
                          <w:bCs/>
                          <w:color w:val="FFFFFF" w:themeColor="background1"/>
                          <w:sz w:val="72"/>
                          <w:szCs w:val="72"/>
                        </w:rPr>
                        <w:t xml:space="preserve"> KARACHI</w:t>
                      </w:r>
                      <w:r>
                        <w:rPr>
                          <w:rFonts w:ascii="Amasis MT Pro Black" w:hAnsi="Amasis MT Pro Black" w:cs="Aldhabi"/>
                          <w:b/>
                          <w:bCs/>
                          <w:color w:val="FFFFFF" w:themeColor="background1"/>
                          <w:sz w:val="72"/>
                          <w:szCs w:val="72"/>
                        </w:rPr>
                        <w:t>”</w:t>
                      </w:r>
                    </w:p>
                  </w:txbxContent>
                </v:textbox>
                <w10:wrap type="square"/>
              </v:shape>
            </w:pict>
          </mc:Fallback>
        </mc:AlternateContent>
      </w:r>
      <w:r w:rsidR="00363E5F">
        <w:rPr>
          <w:rFonts w:eastAsia="Times New Roman"/>
          <w:noProof/>
          <w:sz w:val="32"/>
          <w:szCs w:val="32"/>
        </w:rPr>
        <w:drawing>
          <wp:anchor distT="0" distB="0" distL="114300" distR="114300" simplePos="0" relativeHeight="251671552" behindDoc="1" locked="0" layoutInCell="1" allowOverlap="1" wp14:anchorId="08481F6C" wp14:editId="1A981250">
            <wp:simplePos x="0" y="0"/>
            <wp:positionH relativeFrom="column">
              <wp:posOffset>6192520</wp:posOffset>
            </wp:positionH>
            <wp:positionV relativeFrom="paragraph">
              <wp:posOffset>0</wp:posOffset>
            </wp:positionV>
            <wp:extent cx="845820" cy="777875"/>
            <wp:effectExtent l="0" t="0" r="0" b="3175"/>
            <wp:wrapTight wrapText="bothSides">
              <wp:wrapPolygon edited="0">
                <wp:start x="0" y="0"/>
                <wp:lineTo x="0" y="21159"/>
                <wp:lineTo x="20919" y="21159"/>
                <wp:lineTo x="209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5820" cy="777875"/>
                    </a:xfrm>
                    <a:prstGeom prst="rect">
                      <a:avLst/>
                    </a:prstGeom>
                  </pic:spPr>
                </pic:pic>
              </a:graphicData>
            </a:graphic>
            <wp14:sizeRelH relativeFrom="margin">
              <wp14:pctWidth>0</wp14:pctWidth>
            </wp14:sizeRelH>
            <wp14:sizeRelV relativeFrom="margin">
              <wp14:pctHeight>0</wp14:pctHeight>
            </wp14:sizeRelV>
          </wp:anchor>
        </w:drawing>
      </w:r>
      <w:r w:rsidR="00363E5F">
        <w:rPr>
          <w:noProof/>
          <w:sz w:val="32"/>
          <w:szCs w:val="32"/>
        </w:rPr>
        <mc:AlternateContent>
          <mc:Choice Requires="wps">
            <w:drawing>
              <wp:anchor distT="45720" distB="45720" distL="114300" distR="114300" simplePos="0" relativeHeight="251664384" behindDoc="0" locked="0" layoutInCell="1" allowOverlap="1" wp14:anchorId="25D08AC4" wp14:editId="5DAA54F2">
                <wp:simplePos x="0" y="0"/>
                <wp:positionH relativeFrom="column">
                  <wp:posOffset>659765</wp:posOffset>
                </wp:positionH>
                <wp:positionV relativeFrom="paragraph">
                  <wp:posOffset>62230</wp:posOffset>
                </wp:positionV>
                <wp:extent cx="5584825" cy="71818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5584825" cy="718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0FF46F" w14:textId="75A2EB19" w:rsidR="009201E9" w:rsidRPr="00466EF6" w:rsidRDefault="00C3309F" w:rsidP="00521D05">
                            <w:pPr>
                              <w:jc w:val="center"/>
                              <w:rPr>
                                <w:rFonts w:ascii="Amasis MT Pro Black" w:hAnsi="Amasis MT Pro Black"/>
                                <w:b/>
                                <w:bCs/>
                                <w:color w:val="FFFFFF" w:themeColor="background1"/>
                                <w:sz w:val="32"/>
                                <w:szCs w:val="32"/>
                              </w:rPr>
                            </w:pPr>
                            <w:r w:rsidRPr="00466EF6">
                              <w:rPr>
                                <w:rFonts w:ascii="Amasis MT Pro Black" w:hAnsi="Amasis MT Pro Black"/>
                                <w:b/>
                                <w:bCs/>
                                <w:color w:val="FFFFFF" w:themeColor="background1"/>
                                <w:sz w:val="32"/>
                                <w:szCs w:val="32"/>
                                <w:highlight w:val="black"/>
                              </w:rPr>
                              <w:t>Prime Minister’s program of Green Youth movement club at D.U.H.S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8AC4" id="Text Box 5" o:spid="_x0000_s1028" type="#_x0000_t202" style="position:absolute;margin-left:51.95pt;margin-top:4.9pt;width:439.75pt;height:56.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" filled="f" stroked="f">
                <v:textbox>
                  <w:txbxContent>
                    <w:p w14:paraId="060FF46F" w14:textId="75A2EB19" w:rsidR="009201E9" w:rsidRPr="00466EF6" w:rsidRDefault="00C3309F" w:rsidP="00521D05">
                      <w:pPr>
                        <w:jc w:val="center"/>
                        <w:rPr>
                          <w:rFonts w:ascii="Amasis MT Pro Black" w:hAnsi="Amasis MT Pro Black"/>
                          <w:b/>
                          <w:bCs/>
                          <w:color w:val="FFFFFF" w:themeColor="background1"/>
                          <w:sz w:val="32"/>
                          <w:szCs w:val="32"/>
                        </w:rPr>
                      </w:pPr>
                      <w:r w:rsidRPr="00466EF6">
                        <w:rPr>
                          <w:rFonts w:ascii="Amasis MT Pro Black" w:hAnsi="Amasis MT Pro Black"/>
                          <w:b/>
                          <w:bCs/>
                          <w:color w:val="FFFFFF" w:themeColor="background1"/>
                          <w:sz w:val="32"/>
                          <w:szCs w:val="32"/>
                          <w:highlight w:val="black"/>
                        </w:rPr>
                        <w:t>Prime Minister’s program of Green Youth movement club at D.U.H.S</w:t>
                      </w:r>
                    </w:p>
                  </w:txbxContent>
                </v:textbox>
                <w10:wrap type="square"/>
              </v:shape>
            </w:pict>
          </mc:Fallback>
        </mc:AlternateContent>
      </w:r>
      <w:r w:rsidR="00363E5F">
        <w:rPr>
          <w:noProof/>
          <w:sz w:val="32"/>
          <w:szCs w:val="32"/>
        </w:rPr>
        <w:drawing>
          <wp:anchor distT="0" distB="0" distL="114300" distR="114300" simplePos="0" relativeHeight="251659264" behindDoc="0" locked="0" layoutInCell="1" allowOverlap="1" wp14:anchorId="173908EC" wp14:editId="79C776FE">
            <wp:simplePos x="0" y="0"/>
            <wp:positionH relativeFrom="column">
              <wp:posOffset>-457200</wp:posOffset>
            </wp:positionH>
            <wp:positionV relativeFrom="paragraph">
              <wp:posOffset>0</wp:posOffset>
            </wp:positionV>
            <wp:extent cx="7562215" cy="1113282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215" cy="11132820"/>
                    </a:xfrm>
                    <a:prstGeom prst="rect">
                      <a:avLst/>
                    </a:prstGeom>
                  </pic:spPr>
                </pic:pic>
              </a:graphicData>
            </a:graphic>
            <wp14:sizeRelH relativeFrom="margin">
              <wp14:pctWidth>0</wp14:pctWidth>
            </wp14:sizeRelH>
            <wp14:sizeRelV relativeFrom="margin">
              <wp14:pctHeight>0</wp14:pctHeight>
            </wp14:sizeRelV>
          </wp:anchor>
        </w:drawing>
      </w:r>
      <w:r w:rsidR="00331B97">
        <w:rPr>
          <w:rFonts w:eastAsia="Times New Roman"/>
          <w:noProof/>
          <w:sz w:val="32"/>
          <w:szCs w:val="32"/>
        </w:rPr>
        <w:drawing>
          <wp:anchor distT="0" distB="0" distL="114300" distR="114300" simplePos="0" relativeHeight="251669504" behindDoc="1" locked="0" layoutInCell="1" allowOverlap="1" wp14:anchorId="49FA5679" wp14:editId="4C1D1D97">
            <wp:simplePos x="0" y="0"/>
            <wp:positionH relativeFrom="column">
              <wp:posOffset>-287655</wp:posOffset>
            </wp:positionH>
            <wp:positionV relativeFrom="paragraph">
              <wp:posOffset>0</wp:posOffset>
            </wp:positionV>
            <wp:extent cx="951865" cy="718185"/>
            <wp:effectExtent l="0" t="0" r="635" b="5715"/>
            <wp:wrapTight wrapText="bothSides">
              <wp:wrapPolygon edited="0">
                <wp:start x="0" y="0"/>
                <wp:lineTo x="0" y="21199"/>
                <wp:lineTo x="21182" y="21199"/>
                <wp:lineTo x="211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1865" cy="718185"/>
                    </a:xfrm>
                    <a:prstGeom prst="rect">
                      <a:avLst/>
                    </a:prstGeom>
                  </pic:spPr>
                </pic:pic>
              </a:graphicData>
            </a:graphic>
            <wp14:sizeRelH relativeFrom="margin">
              <wp14:pctWidth>0</wp14:pctWidth>
            </wp14:sizeRelH>
            <wp14:sizeRelV relativeFrom="margin">
              <wp14:pctHeight>0</wp14:pctHeight>
            </wp14:sizeRelV>
          </wp:anchor>
        </w:drawing>
      </w:r>
      <w:r w:rsidR="00406493">
        <w:rPr>
          <w:noProof/>
          <w:sz w:val="32"/>
          <w:szCs w:val="32"/>
        </w:rPr>
        <w:drawing>
          <wp:inline distT="0" distB="0" distL="0" distR="0" wp14:anchorId="77F78FEA" wp14:editId="56A95C03">
            <wp:extent cx="2205006" cy="1594884"/>
            <wp:effectExtent l="0" t="0" r="508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flipH="1" flipV="1">
                      <a:off x="0" y="0"/>
                      <a:ext cx="2206083" cy="1595663"/>
                    </a:xfrm>
                    <a:prstGeom prst="rect">
                      <a:avLst/>
                    </a:prstGeom>
                  </pic:spPr>
                </pic:pic>
              </a:graphicData>
            </a:graphic>
          </wp:inline>
        </w:drawing>
      </w:r>
    </w:p>
    <w:p w14:paraId="1E587103" w14:textId="3FEC67F0" w:rsidR="001C0A99" w:rsidRDefault="001B13D5">
      <w:pPr>
        <w:rPr>
          <w:rFonts w:ascii="Bell MT" w:eastAsia="Times New Roman" w:hAnsi="Bell MT" w:cs="Angsana New"/>
          <w:sz w:val="44"/>
          <w:szCs w:val="44"/>
        </w:rPr>
      </w:pPr>
      <w:r w:rsidRPr="0065710C">
        <w:rPr>
          <w:rFonts w:ascii="Bell MT" w:eastAsia="Times New Roman" w:hAnsi="Bell MT" w:cs="Angsana New"/>
          <w:b/>
          <w:bCs/>
          <w:sz w:val="44"/>
          <w:szCs w:val="44"/>
          <w:u w:val="single"/>
        </w:rPr>
        <w:lastRenderedPageBreak/>
        <w:t>Introduction</w:t>
      </w:r>
      <w:r w:rsidR="004A07AC">
        <w:rPr>
          <w:rFonts w:ascii="Bell MT" w:eastAsia="Times New Roman" w:hAnsi="Bell MT" w:cs="Angsana New"/>
          <w:sz w:val="44"/>
          <w:szCs w:val="44"/>
        </w:rPr>
        <w:t>:</w:t>
      </w:r>
    </w:p>
    <w:p w14:paraId="6C6BA580" w14:textId="7B72B566" w:rsidR="00647AF2" w:rsidRPr="000D1404" w:rsidRDefault="001B13D5" w:rsidP="001C0A99">
      <w:pPr>
        <w:jc w:val="center"/>
        <w:rPr>
          <w:rFonts w:ascii="Bell MT" w:eastAsia="Times New Roman" w:hAnsi="Bell MT" w:cs="Angsana New"/>
          <w:sz w:val="24"/>
          <w:szCs w:val="24"/>
        </w:rPr>
      </w:pPr>
      <w:r w:rsidRPr="004F3A38">
        <w:rPr>
          <w:rFonts w:ascii="Bell MT" w:eastAsia="Times New Roman" w:hAnsi="Bell MT" w:cs="Angsana New"/>
          <w:sz w:val="44"/>
          <w:szCs w:val="44"/>
        </w:rPr>
        <w:br/>
      </w:r>
      <w:r w:rsidRPr="004F3A38">
        <w:rPr>
          <w:rFonts w:ascii="Times New Roman" w:eastAsia="Times New Roman" w:hAnsi="Times New Roman" w:cs="Times New Roman"/>
          <w:sz w:val="32"/>
          <w:szCs w:val="32"/>
        </w:rPr>
        <w:t>وہ</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جذبہ</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جس</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سےحسین</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لگ</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رہا</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تھا</w:t>
      </w:r>
      <w:r w:rsidRPr="004F3A38">
        <w:rPr>
          <w:rFonts w:ascii="Bell MT" w:eastAsia="Times New Roman" w:hAnsi="Bell MT" w:cs="Angsana New"/>
          <w:sz w:val="32"/>
          <w:szCs w:val="32"/>
        </w:rPr>
        <w:t xml:space="preserve"> </w:t>
      </w:r>
      <w:r w:rsidR="000918B0">
        <w:rPr>
          <w:rFonts w:ascii="Times New Roman" w:eastAsia="Times New Roman" w:hAnsi="Times New Roman" w:cs="Times New Roman"/>
          <w:sz w:val="32"/>
          <w:szCs w:val="32"/>
        </w:rPr>
        <w:t>آئینہ</w:t>
      </w:r>
      <w:r w:rsidRPr="004F3A38">
        <w:rPr>
          <w:rFonts w:ascii="Bell MT" w:eastAsia="Times New Roman" w:hAnsi="Bell MT" w:cs="Angsana New"/>
          <w:sz w:val="32"/>
          <w:szCs w:val="32"/>
        </w:rPr>
        <w:br/>
      </w:r>
      <w:r w:rsidRPr="004F3A38">
        <w:rPr>
          <w:rFonts w:ascii="Times New Roman" w:eastAsia="Times New Roman" w:hAnsi="Times New Roman" w:cs="Times New Roman"/>
          <w:sz w:val="32"/>
          <w:szCs w:val="32"/>
        </w:rPr>
        <w:t>کہاں</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گئ</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کہ</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میری</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دلکشی</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کو</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موت</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آئ۔</w:t>
      </w:r>
      <w:r w:rsidRPr="004F3A38">
        <w:rPr>
          <w:rFonts w:ascii="Bell MT" w:eastAsia="Times New Roman" w:hAnsi="Bell MT" w:cs="Angsana New"/>
          <w:sz w:val="32"/>
          <w:szCs w:val="32"/>
        </w:rPr>
        <w:br/>
      </w:r>
      <w:r w:rsidRPr="004F3A38">
        <w:rPr>
          <w:rFonts w:ascii="Times New Roman" w:eastAsia="Times New Roman" w:hAnsi="Times New Roman" w:cs="Times New Roman"/>
          <w:sz w:val="32"/>
          <w:szCs w:val="32"/>
        </w:rPr>
        <w:t>اختر</w:t>
      </w:r>
      <w:r w:rsidRPr="004F3A38">
        <w:rPr>
          <w:rFonts w:ascii="Bell MT" w:eastAsia="Times New Roman" w:hAnsi="Bell MT" w:cs="Angsana New"/>
          <w:sz w:val="32"/>
          <w:szCs w:val="32"/>
        </w:rPr>
        <w:t xml:space="preserve"> </w:t>
      </w:r>
      <w:r w:rsidRPr="004F3A38">
        <w:rPr>
          <w:rFonts w:ascii="Times New Roman" w:eastAsia="Times New Roman" w:hAnsi="Times New Roman" w:cs="Times New Roman"/>
          <w:sz w:val="32"/>
          <w:szCs w:val="32"/>
        </w:rPr>
        <w:t>جوا</w:t>
      </w:r>
      <w:r w:rsidR="00DD148E">
        <w:rPr>
          <w:rFonts w:ascii="Times New Roman" w:eastAsia="Times New Roman" w:hAnsi="Times New Roman" w:cs="Times New Roman"/>
          <w:sz w:val="32"/>
          <w:szCs w:val="32"/>
        </w:rPr>
        <w:t>د</w:t>
      </w:r>
      <w:r w:rsidRPr="004F3A38">
        <w:rPr>
          <w:rFonts w:ascii="Bell MT" w:eastAsia="Times New Roman" w:hAnsi="Bell MT" w:cs="Angsana New"/>
          <w:sz w:val="32"/>
          <w:szCs w:val="32"/>
        </w:rPr>
        <w:t xml:space="preserve"> </w:t>
      </w:r>
      <w:r w:rsidRPr="004F3A38">
        <w:rPr>
          <w:rFonts w:ascii="Bell MT" w:eastAsia="Times New Roman" w:hAnsi="Bell MT" w:cs="Angsana New"/>
          <w:sz w:val="32"/>
          <w:szCs w:val="32"/>
        </w:rPr>
        <w:br/>
      </w:r>
      <w:r w:rsidRPr="004F3A38">
        <w:rPr>
          <w:rFonts w:ascii="Bell MT" w:eastAsia="Times New Roman" w:hAnsi="Bell MT" w:cs="Angsana New"/>
          <w:sz w:val="32"/>
          <w:szCs w:val="32"/>
        </w:rPr>
        <w:br/>
        <w:t>The feeling due to which the mirror was beautiful,</w:t>
      </w:r>
      <w:r w:rsidRPr="004F3A38">
        <w:rPr>
          <w:rFonts w:ascii="Bell MT" w:eastAsia="Times New Roman" w:hAnsi="Bell MT" w:cs="Angsana New"/>
          <w:sz w:val="32"/>
          <w:szCs w:val="32"/>
        </w:rPr>
        <w:br/>
        <w:t>Has been lost somewhere, my beauty is dead.</w:t>
      </w:r>
      <w:r w:rsidRPr="004F3A38">
        <w:rPr>
          <w:rFonts w:ascii="Bell MT" w:eastAsia="Times New Roman" w:hAnsi="Bell MT" w:cs="Angsana New"/>
          <w:sz w:val="32"/>
          <w:szCs w:val="32"/>
        </w:rPr>
        <w:br/>
        <w:t xml:space="preserve">Akhtar Jawad. </w:t>
      </w:r>
      <w:r w:rsidRPr="004F3A38">
        <w:rPr>
          <w:rFonts w:ascii="Bell MT" w:eastAsia="Times New Roman" w:hAnsi="Bell MT" w:cs="Angsana New"/>
          <w:sz w:val="32"/>
          <w:szCs w:val="32"/>
        </w:rPr>
        <w:br/>
      </w:r>
    </w:p>
    <w:p w14:paraId="4F1D55AC" w14:textId="336C7915" w:rsidR="00DB7E2F" w:rsidRPr="000D1404" w:rsidRDefault="00DB7E2F" w:rsidP="00647AF2">
      <w:pPr>
        <w:rPr>
          <w:rFonts w:ascii="Bell MT" w:eastAsia="Times New Roman" w:hAnsi="Bell MT" w:cs="Angsana New"/>
          <w:sz w:val="24"/>
          <w:szCs w:val="24"/>
        </w:rPr>
      </w:pPr>
      <w:r w:rsidRPr="000D1404">
        <w:rPr>
          <w:rFonts w:ascii="Bell MT" w:eastAsia="Times New Roman" w:hAnsi="Bell MT" w:cs="Angsana New"/>
          <w:sz w:val="24"/>
          <w:szCs w:val="24"/>
        </w:rPr>
        <w:t xml:space="preserve">When writers die, they become books. When cities die, they become ruins; Moenjo Daro, Taxila, and many others all tell a tale about their culture, their inhabitants and their rulers. Climate change, utter  neglect by the rulers and the ruled, corruption, misgoverance and lack of political will are all killing Karachi - once the City of Lights! The Quaid must be turning in his grave with grief! </w:t>
      </w:r>
      <w:r w:rsidRPr="000D1404">
        <w:rPr>
          <w:rFonts w:ascii="Bell MT" w:eastAsia="Times New Roman" w:hAnsi="Bell MT" w:cs="Angsana New"/>
          <w:sz w:val="24"/>
          <w:szCs w:val="24"/>
        </w:rPr>
        <w:br/>
      </w:r>
    </w:p>
    <w:p w14:paraId="7982511E" w14:textId="77777777" w:rsidR="00FD5816" w:rsidRPr="000D1404" w:rsidRDefault="001B13D5" w:rsidP="00647AF2">
      <w:pPr>
        <w:rPr>
          <w:rFonts w:ascii="Bell MT" w:eastAsia="Times New Roman" w:hAnsi="Bell MT" w:cs="Angsana New"/>
          <w:sz w:val="24"/>
          <w:szCs w:val="24"/>
        </w:rPr>
      </w:pPr>
      <w:r w:rsidRPr="000D1404">
        <w:rPr>
          <w:rFonts w:ascii="Bell MT" w:eastAsia="Times New Roman" w:hAnsi="Bell MT" w:cs="Angsana New"/>
          <w:sz w:val="24"/>
          <w:szCs w:val="24"/>
        </w:rPr>
        <w:t xml:space="preserve">The environment is in us, not outside of us. The trees are our lungs, the rivers are bloodstream. We are all interconnected. What we do to the environment, ultimately we do it to ourselves. </w:t>
      </w:r>
    </w:p>
    <w:p w14:paraId="28AAF462" w14:textId="77777777" w:rsidR="00FD5816" w:rsidRPr="000D1404" w:rsidRDefault="00FD5816" w:rsidP="00647AF2">
      <w:pPr>
        <w:rPr>
          <w:rFonts w:ascii="Bell MT" w:eastAsia="Times New Roman" w:hAnsi="Bell MT" w:cs="Angsana New"/>
          <w:sz w:val="24"/>
          <w:szCs w:val="24"/>
        </w:rPr>
      </w:pPr>
      <w:r w:rsidRPr="000D1404">
        <w:rPr>
          <w:rFonts w:ascii="Bell MT" w:eastAsia="Times New Roman" w:hAnsi="Bell MT" w:cs="Angsana New"/>
          <w:sz w:val="24"/>
          <w:szCs w:val="24"/>
        </w:rPr>
        <w:t xml:space="preserve">The colours green and blue are more than just shades. Green, the colour of life, renewal, nature and energy, is associated with meanings of growth, harmony, freshness, and safety.  </w:t>
      </w:r>
      <w:r w:rsidR="001B13D5" w:rsidRPr="000D1404">
        <w:rPr>
          <w:rFonts w:ascii="Bell MT" w:eastAsia="Times New Roman" w:hAnsi="Bell MT" w:cs="Angsana New"/>
          <w:sz w:val="24"/>
          <w:szCs w:val="24"/>
        </w:rPr>
        <w:br/>
      </w:r>
      <w:r w:rsidR="000A2CB3" w:rsidRPr="000D1404">
        <w:rPr>
          <w:rFonts w:ascii="Bell MT" w:eastAsia="Times New Roman" w:hAnsi="Bell MT" w:cs="Angsana New"/>
          <w:sz w:val="24"/>
          <w:szCs w:val="24"/>
        </w:rPr>
        <w:t>I</w:t>
      </w:r>
      <w:r w:rsidR="001B13D5" w:rsidRPr="000D1404">
        <w:rPr>
          <w:rFonts w:ascii="Bell MT" w:eastAsia="Times New Roman" w:hAnsi="Bell MT" w:cs="Angsana New"/>
          <w:sz w:val="24"/>
          <w:szCs w:val="24"/>
        </w:rPr>
        <w:t xml:space="preserve">t is quite unfortunate that the </w:t>
      </w:r>
      <w:r w:rsidR="000A2CB3" w:rsidRPr="000D1404">
        <w:rPr>
          <w:rFonts w:ascii="Bell MT" w:eastAsia="Times New Roman" w:hAnsi="Bell MT" w:cs="Angsana New"/>
          <w:sz w:val="24"/>
          <w:szCs w:val="24"/>
        </w:rPr>
        <w:t xml:space="preserve">city’s </w:t>
      </w:r>
      <w:r w:rsidR="00296B26" w:rsidRPr="000D1404">
        <w:rPr>
          <w:rFonts w:ascii="Bell MT" w:eastAsia="Times New Roman" w:hAnsi="Bell MT" w:cs="Angsana New"/>
          <w:sz w:val="24"/>
          <w:szCs w:val="24"/>
        </w:rPr>
        <w:t>breath taking</w:t>
      </w:r>
      <w:r w:rsidR="001B13D5" w:rsidRPr="000D1404">
        <w:rPr>
          <w:rFonts w:ascii="Bell MT" w:eastAsia="Times New Roman" w:hAnsi="Bell MT" w:cs="Angsana New"/>
          <w:sz w:val="24"/>
          <w:szCs w:val="24"/>
        </w:rPr>
        <w:t xml:space="preserve"> beauty suffers at the hands of its own people. A trip to any tourist site in </w:t>
      </w:r>
      <w:r w:rsidR="000A2CB3" w:rsidRPr="000D1404">
        <w:rPr>
          <w:rFonts w:ascii="Bell MT" w:eastAsia="Times New Roman" w:hAnsi="Bell MT" w:cs="Angsana New"/>
          <w:sz w:val="24"/>
          <w:szCs w:val="24"/>
        </w:rPr>
        <w:t>Karachi</w:t>
      </w:r>
      <w:r w:rsidR="001B13D5" w:rsidRPr="000D1404">
        <w:rPr>
          <w:rFonts w:ascii="Bell MT" w:eastAsia="Times New Roman" w:hAnsi="Bell MT" w:cs="Angsana New"/>
          <w:sz w:val="24"/>
          <w:szCs w:val="24"/>
        </w:rPr>
        <w:t xml:space="preserve"> will make you marvel at the natural beauty but at the same time it will leave you embarrassed. Why? The ubiquitous litter and the unsightly debris you see lying around at these places doesn’t appear out of thin air. </w:t>
      </w:r>
    </w:p>
    <w:p w14:paraId="34467D6F" w14:textId="17CDA8F4" w:rsidR="00C90380" w:rsidRDefault="001B13D5" w:rsidP="00647AF2">
      <w:pPr>
        <w:rPr>
          <w:rFonts w:ascii="Bell MT" w:eastAsia="Times New Roman" w:hAnsi="Bell MT" w:cs="Angsana New"/>
          <w:sz w:val="32"/>
          <w:szCs w:val="32"/>
        </w:rPr>
      </w:pPr>
      <w:r w:rsidRPr="00296B26">
        <w:rPr>
          <w:rFonts w:ascii="Bell MT" w:eastAsia="Times New Roman" w:hAnsi="Bell MT" w:cs="Angsana New"/>
          <w:b/>
          <w:bCs/>
          <w:sz w:val="40"/>
          <w:szCs w:val="40"/>
          <w:u w:val="single"/>
        </w:rPr>
        <w:t>Problem</w:t>
      </w:r>
      <w:r w:rsidRPr="004F3A38">
        <w:rPr>
          <w:rFonts w:ascii="Bell MT" w:eastAsia="Times New Roman" w:hAnsi="Bell MT" w:cs="Angsana New"/>
          <w:sz w:val="32"/>
          <w:szCs w:val="32"/>
        </w:rPr>
        <w:t xml:space="preserve"> </w:t>
      </w:r>
    </w:p>
    <w:p w14:paraId="73C0203D" w14:textId="52C53A85" w:rsidR="0000616A" w:rsidRPr="000D1404" w:rsidRDefault="00C24DFF" w:rsidP="00647AF2">
      <w:pPr>
        <w:rPr>
          <w:rFonts w:ascii="Bell MT" w:eastAsia="Times New Roman" w:hAnsi="Bell MT" w:cs="Angsana New"/>
          <w:sz w:val="24"/>
          <w:szCs w:val="24"/>
        </w:rPr>
      </w:pPr>
      <w:r w:rsidRPr="000D1404">
        <w:rPr>
          <w:rFonts w:ascii="Bell MT" w:eastAsia="Times New Roman" w:hAnsi="Bell MT" w:cs="Angsana New"/>
          <w:sz w:val="24"/>
          <w:szCs w:val="24"/>
        </w:rPr>
        <w:t xml:space="preserve">It is about time </w:t>
      </w:r>
      <w:r w:rsidR="00D171A9" w:rsidRPr="00D171A9">
        <w:rPr>
          <w:rFonts w:ascii="Bell MT" w:eastAsia="Times New Roman" w:hAnsi="Bell MT" w:cs="Angsana New"/>
          <w:color w:val="000000" w:themeColor="text1"/>
          <w:sz w:val="28"/>
          <w:szCs w:val="28"/>
        </w:rPr>
        <w:t>we</w:t>
      </w:r>
      <w:r w:rsidRPr="00354D41">
        <w:rPr>
          <w:rFonts w:ascii="Bell MT" w:eastAsia="Times New Roman" w:hAnsi="Bell MT" w:cs="Angsana New"/>
          <w:b/>
          <w:bCs/>
          <w:color w:val="00B050"/>
          <w:sz w:val="28"/>
          <w:szCs w:val="28"/>
        </w:rPr>
        <w:t xml:space="preserve"> change our mind set as a nation</w:t>
      </w:r>
      <w:r w:rsidRPr="000D1404">
        <w:rPr>
          <w:rFonts w:ascii="Bell MT" w:eastAsia="Times New Roman" w:hAnsi="Bell MT" w:cs="Angsana New"/>
          <w:sz w:val="24"/>
          <w:szCs w:val="24"/>
        </w:rPr>
        <w:t xml:space="preserve">. Protecting environment is not a choice, it’s a necessity. For a clean and green Karachi, we need to play our part. </w:t>
      </w:r>
    </w:p>
    <w:p w14:paraId="3AC60A79" w14:textId="7404B5D2" w:rsidR="00964792" w:rsidRDefault="001B13D5" w:rsidP="00647AF2">
      <w:pPr>
        <w:rPr>
          <w:rFonts w:ascii="Bell MT" w:eastAsia="Times New Roman" w:hAnsi="Bell MT" w:cs="Angsana New"/>
          <w:b/>
          <w:bCs/>
          <w:color w:val="000000"/>
          <w:sz w:val="40"/>
          <w:szCs w:val="40"/>
          <w:u w:val="single"/>
        </w:rPr>
      </w:pPr>
      <w:r w:rsidRPr="00532427">
        <w:rPr>
          <w:rFonts w:ascii="Bell MT" w:eastAsia="Times New Roman" w:hAnsi="Bell MT" w:cs="Angsana New"/>
          <w:b/>
          <w:bCs/>
          <w:color w:val="000000"/>
          <w:sz w:val="40"/>
          <w:szCs w:val="40"/>
          <w:u w:val="single"/>
        </w:rPr>
        <w:t>Working</w:t>
      </w:r>
    </w:p>
    <w:p w14:paraId="386B07FD" w14:textId="61A78336" w:rsidR="004378AE" w:rsidRDefault="00F87D62" w:rsidP="000246C3">
      <w:pPr>
        <w:pStyle w:val="NormalWeb"/>
        <w:spacing w:before="150" w:beforeAutospacing="0" w:after="150" w:afterAutospacing="0"/>
        <w:rPr>
          <w:rFonts w:ascii="Bell MT" w:eastAsia="Times New Roman" w:hAnsi="Bell MT" w:cs="Angsana New"/>
        </w:rPr>
      </w:pPr>
      <w:r w:rsidRPr="000613D6">
        <w:rPr>
          <w:rFonts w:ascii="Bell MT" w:eastAsia="Times New Roman" w:hAnsi="Bell MT" w:cs="Angsana New"/>
        </w:rPr>
        <w:t>According to a study Karachi has lost a huge amount of its green cover, through land grabbing, ill planned road routes deforestation/ (mangroves) and retains only 7%, whereas every large city needs 25% of green cover to provide clean lungs to the city. </w:t>
      </w:r>
    </w:p>
    <w:p w14:paraId="64F89E37" w14:textId="30DA94D3" w:rsidR="00AC4F87" w:rsidRDefault="00AC4F87" w:rsidP="000246C3">
      <w:pPr>
        <w:pStyle w:val="NormalWeb"/>
        <w:spacing w:before="150" w:beforeAutospacing="0" w:after="150" w:afterAutospacing="0"/>
        <w:rPr>
          <w:rFonts w:ascii="Bell MT" w:hAnsi="Bell MT" w:cs="Segoe UI"/>
          <w:color w:val="000000"/>
        </w:rPr>
      </w:pPr>
      <w:r w:rsidRPr="00276067">
        <w:rPr>
          <w:rFonts w:ascii="Bell MT" w:hAnsi="Bell MT" w:cs="Segoe UI"/>
          <w:color w:val="000000"/>
        </w:rPr>
        <w:t>It has become a common sight on roads that people toss the litter right out of the vehicles they are travelling in, especially public transport. We have become immune to this sight and don’t do anything about it. The footpaths are littered with fruit wastes, banana peels, cigarette butts, chips wrappers, and juices packs. Now with the onset of winters, orange peels and peanut shells have joined the over increasing garbage on our side roads.</w:t>
      </w:r>
    </w:p>
    <w:p w14:paraId="7D299207" w14:textId="77777777" w:rsidR="00C013E3" w:rsidRDefault="00C013E3" w:rsidP="000246C3">
      <w:pPr>
        <w:pStyle w:val="NormalWeb"/>
        <w:spacing w:before="150" w:beforeAutospacing="0" w:after="150" w:afterAutospacing="0"/>
        <w:rPr>
          <w:rFonts w:ascii="Bell MT" w:hAnsi="Bell MT" w:cs="Segoe UI"/>
          <w:color w:val="000000"/>
        </w:rPr>
      </w:pPr>
      <w:r w:rsidRPr="00B643F7">
        <w:rPr>
          <w:rFonts w:ascii="Bell MT" w:hAnsi="Bell MT" w:cs="Segoe UI"/>
          <w:color w:val="000000"/>
        </w:rPr>
        <w:t>To change this mindset and bring about a behavioral change in public to achieve a sustainable and safe environment in Pakistan, the present government recently launched an app for people volunteering to make a change in the cities by initiating certain activities that can be reported online along with details and pictures. This Pakistan Clean Green Index (CGPI) is a composite index of five pillars of Clean Green Pakistan Movement i.e. safe drinking water, total sanitation, liquid waste management &amp; hygiene, solid waste management and plantation.</w:t>
      </w:r>
      <w:r>
        <w:rPr>
          <w:rFonts w:ascii="Bell MT" w:hAnsi="Bell MT" w:cs="Segoe UI"/>
          <w:color w:val="000000"/>
        </w:rPr>
        <w:t xml:space="preserve"> </w:t>
      </w:r>
      <w:r w:rsidRPr="00B643F7">
        <w:rPr>
          <w:rFonts w:ascii="Bell MT" w:hAnsi="Bell MT" w:cs="Segoe UI"/>
          <w:color w:val="000000"/>
        </w:rPr>
        <w:t>The purpose of CGPI is to rank the cities based on greenery and cleanliness and providing a healthy competition among cities</w:t>
      </w:r>
    </w:p>
    <w:p w14:paraId="6A168642" w14:textId="77777777" w:rsidR="00C013E3" w:rsidRPr="00B643F7" w:rsidRDefault="00C013E3" w:rsidP="000246C3">
      <w:pPr>
        <w:pStyle w:val="NormalWeb"/>
        <w:spacing w:before="150" w:beforeAutospacing="0" w:after="150" w:afterAutospacing="0"/>
        <w:rPr>
          <w:rFonts w:ascii="Bell MT" w:hAnsi="Bell MT" w:cs="Segoe UI"/>
          <w:color w:val="000000"/>
        </w:rPr>
      </w:pPr>
    </w:p>
    <w:p w14:paraId="1903E1BB" w14:textId="77777777" w:rsidR="00C013E3" w:rsidRDefault="00532427" w:rsidP="00647AF2">
      <w:pPr>
        <w:rPr>
          <w:rFonts w:ascii="Bell MT" w:eastAsia="Times New Roman" w:hAnsi="Bell MT" w:cs="Angsana New"/>
          <w:b/>
          <w:bCs/>
          <w:sz w:val="40"/>
          <w:szCs w:val="40"/>
          <w:u w:val="single"/>
        </w:rPr>
      </w:pPr>
      <w:r w:rsidRPr="00164632">
        <w:rPr>
          <w:rFonts w:ascii="Bell MT" w:eastAsia="Times New Roman" w:hAnsi="Bell MT" w:cs="Angsana New"/>
          <w:color w:val="000000"/>
          <w:sz w:val="24"/>
          <w:szCs w:val="24"/>
        </w:rPr>
        <w:lastRenderedPageBreak/>
        <w:t>T</w:t>
      </w:r>
      <w:r w:rsidR="001B13D5" w:rsidRPr="00164632">
        <w:rPr>
          <w:rFonts w:ascii="Bell MT" w:eastAsia="Times New Roman" w:hAnsi="Bell MT" w:cs="Angsana New"/>
          <w:color w:val="000000"/>
          <w:sz w:val="24"/>
          <w:szCs w:val="24"/>
        </w:rPr>
        <w:t>he successive governments chose harmful ways for energy production, aggravating the country’s environmental crisis and endangering public health.</w:t>
      </w:r>
      <w:r w:rsidR="001B13D5" w:rsidRPr="00164632">
        <w:rPr>
          <w:rFonts w:ascii="Bell MT" w:eastAsia="Times New Roman" w:hAnsi="Bell MT" w:cs="Angsana New"/>
          <w:sz w:val="24"/>
          <w:szCs w:val="24"/>
        </w:rPr>
        <w:t xml:space="preserve"> </w:t>
      </w:r>
      <w:r w:rsidR="001B13D5" w:rsidRPr="00164632">
        <w:rPr>
          <w:rFonts w:ascii="Bell MT" w:eastAsia="Times New Roman" w:hAnsi="Bell MT" w:cs="Angsana New"/>
          <w:sz w:val="24"/>
          <w:szCs w:val="24"/>
        </w:rPr>
        <w:br/>
      </w:r>
      <w:r w:rsidR="00964792" w:rsidRPr="00164632">
        <w:rPr>
          <w:rFonts w:ascii="Bell MT" w:eastAsia="Times New Roman" w:hAnsi="Bell MT" w:cs="Angsana New"/>
          <w:sz w:val="24"/>
          <w:szCs w:val="24"/>
        </w:rPr>
        <w:t>I</w:t>
      </w:r>
      <w:r w:rsidR="001B13D5" w:rsidRPr="00164632">
        <w:rPr>
          <w:rFonts w:ascii="Bell MT" w:eastAsia="Times New Roman" w:hAnsi="Bell MT" w:cs="Angsana New"/>
          <w:sz w:val="24"/>
          <w:szCs w:val="24"/>
        </w:rPr>
        <w:t>neffective Sindh Environmental Protection Agency (Sepa) which, they said, had failed to perform its due role under the law and development projects were implemented without any environmental review.</w:t>
      </w:r>
      <w:r w:rsidR="001B13D5" w:rsidRPr="00164632">
        <w:rPr>
          <w:rFonts w:ascii="Bell MT" w:eastAsia="Times New Roman" w:hAnsi="Bell MT" w:cs="Angsana New"/>
          <w:color w:val="000000"/>
          <w:sz w:val="24"/>
          <w:szCs w:val="24"/>
        </w:rPr>
        <w:t xml:space="preserve"> The organisation, it was stated, had not submitted a single report on the environmental status of the province since 2014, which it was required to compile every year.</w:t>
      </w:r>
      <w:r w:rsidR="001B13D5" w:rsidRPr="00164632">
        <w:rPr>
          <w:rFonts w:ascii="Bell MT" w:eastAsia="Times New Roman" w:hAnsi="Bell MT" w:cs="Angsana New"/>
          <w:sz w:val="24"/>
          <w:szCs w:val="24"/>
        </w:rPr>
        <w:t xml:space="preserve"> </w:t>
      </w:r>
      <w:r w:rsidR="001B13D5" w:rsidRPr="00164632">
        <w:rPr>
          <w:rFonts w:ascii="Bell MT" w:eastAsia="Times New Roman" w:hAnsi="Bell MT" w:cs="Angsana New"/>
          <w:sz w:val="24"/>
          <w:szCs w:val="24"/>
        </w:rPr>
        <w:br/>
      </w:r>
      <w:r w:rsidR="001B13D5" w:rsidRPr="004F3A38">
        <w:rPr>
          <w:rFonts w:ascii="Bell MT" w:eastAsia="Times New Roman" w:hAnsi="Bell MT" w:cs="Angsana New"/>
          <w:sz w:val="32"/>
          <w:szCs w:val="32"/>
        </w:rPr>
        <w:br/>
      </w:r>
      <w:r w:rsidR="001B13D5" w:rsidRPr="0065710C">
        <w:rPr>
          <w:rFonts w:ascii="Bell MT" w:eastAsia="Times New Roman" w:hAnsi="Bell MT" w:cs="Angsana New"/>
          <w:b/>
          <w:bCs/>
          <w:sz w:val="40"/>
          <w:szCs w:val="40"/>
          <w:u w:val="single"/>
        </w:rPr>
        <w:t>If not resolved</w:t>
      </w:r>
      <w:r w:rsidR="00FE7677">
        <w:rPr>
          <w:rFonts w:ascii="Bell MT" w:eastAsia="Times New Roman" w:hAnsi="Bell MT" w:cs="Angsana New"/>
          <w:b/>
          <w:bCs/>
          <w:sz w:val="40"/>
          <w:szCs w:val="40"/>
          <w:u w:val="single"/>
        </w:rPr>
        <w:t>,</w:t>
      </w:r>
    </w:p>
    <w:p w14:paraId="393D0FEE" w14:textId="253262C5" w:rsidR="00FE7677" w:rsidRPr="00C013E3" w:rsidRDefault="001B13D5" w:rsidP="00647AF2">
      <w:pPr>
        <w:rPr>
          <w:rFonts w:ascii="Bell MT" w:eastAsia="Times New Roman" w:hAnsi="Bell MT" w:cs="Angsana New"/>
          <w:b/>
          <w:bCs/>
          <w:sz w:val="40"/>
          <w:szCs w:val="40"/>
          <w:u w:val="single"/>
        </w:rPr>
      </w:pPr>
      <w:r w:rsidRPr="0065710C">
        <w:rPr>
          <w:rFonts w:ascii="Bell MT" w:eastAsia="Times New Roman" w:hAnsi="Bell MT" w:cs="Angsana New"/>
          <w:b/>
          <w:bCs/>
          <w:sz w:val="40"/>
          <w:szCs w:val="40"/>
          <w:u w:val="single"/>
        </w:rPr>
        <w:br/>
      </w:r>
      <w:r w:rsidRPr="00444CB4">
        <w:rPr>
          <w:rFonts w:ascii="Bell MT" w:eastAsia="Times New Roman" w:hAnsi="Bell MT" w:cs="Angsana New"/>
          <w:color w:val="000000"/>
          <w:sz w:val="24"/>
          <w:szCs w:val="24"/>
        </w:rPr>
        <w:t xml:space="preserve">Air pollution is a silent killer and the largest single environmental health risk. </w:t>
      </w:r>
      <w:r w:rsidR="00632671" w:rsidRPr="00444CB4">
        <w:rPr>
          <w:rFonts w:ascii="Bell MT" w:eastAsia="Times New Roman" w:hAnsi="Bell MT" w:cs="Angsana New"/>
          <w:color w:val="000000"/>
          <w:sz w:val="24"/>
          <w:szCs w:val="24"/>
        </w:rPr>
        <w:t xml:space="preserve">The </w:t>
      </w:r>
      <w:r w:rsidRPr="00444CB4">
        <w:rPr>
          <w:rFonts w:ascii="Bell MT" w:eastAsia="Times New Roman" w:hAnsi="Bell MT" w:cs="Angsana New"/>
          <w:color w:val="000000"/>
          <w:sz w:val="24"/>
          <w:szCs w:val="24"/>
        </w:rPr>
        <w:t>situation may get worse. The WHO expects climate change to increase the incidence of malnutrition, malaria, diarrhea, and heat stress, resulting in 250,000 deaths each year between 2030 and 2050,”</w:t>
      </w:r>
      <w:r w:rsidRPr="004F3A38">
        <w:rPr>
          <w:rFonts w:ascii="Bell MT" w:eastAsia="Times New Roman" w:hAnsi="Bell MT" w:cs="Angsana New"/>
          <w:sz w:val="32"/>
          <w:szCs w:val="32"/>
        </w:rPr>
        <w:br/>
      </w:r>
    </w:p>
    <w:p w14:paraId="3C6A300C" w14:textId="78D371B8" w:rsidR="008F0591" w:rsidRPr="00FE7677" w:rsidRDefault="008F0591" w:rsidP="00647AF2">
      <w:pPr>
        <w:rPr>
          <w:rFonts w:ascii="Bell MT" w:eastAsia="Times New Roman" w:hAnsi="Bell MT" w:cs="Angsana New"/>
          <w:color w:val="000000"/>
          <w:sz w:val="24"/>
          <w:szCs w:val="24"/>
        </w:rPr>
      </w:pPr>
      <w:r>
        <w:rPr>
          <w:rFonts w:ascii="Bell MT" w:eastAsia="Times New Roman" w:hAnsi="Bell MT" w:cs="Angsana New"/>
          <w:sz w:val="32"/>
          <w:szCs w:val="32"/>
        </w:rPr>
        <w:t>DEFORESTION</w:t>
      </w:r>
      <w:r w:rsidR="00FE7677">
        <w:rPr>
          <w:rFonts w:ascii="Bell MT" w:eastAsia="Times New Roman" w:hAnsi="Bell MT" w:cs="Angsana New"/>
          <w:sz w:val="32"/>
          <w:szCs w:val="32"/>
        </w:rPr>
        <w:t xml:space="preserve"> IMPACT:</w:t>
      </w:r>
    </w:p>
    <w:p w14:paraId="59D47DF4" w14:textId="77777777" w:rsidR="00250D21" w:rsidRDefault="001B13D5" w:rsidP="00647AF2">
      <w:pPr>
        <w:rPr>
          <w:rFonts w:ascii="Bell MT" w:eastAsia="Times New Roman" w:hAnsi="Bell MT" w:cs="Angsana New"/>
          <w:sz w:val="24"/>
          <w:szCs w:val="24"/>
        </w:rPr>
      </w:pPr>
      <w:r w:rsidRPr="00444CB4">
        <w:rPr>
          <w:rFonts w:ascii="Bell MT" w:eastAsia="Times New Roman" w:hAnsi="Bell MT" w:cs="Angsana New"/>
          <w:sz w:val="24"/>
          <w:szCs w:val="24"/>
        </w:rPr>
        <w:t xml:space="preserve">Karachi Citizens’ Forum, a group of senior citizens, deeply concerned about Karachi’s degradation and decay, as it continues to suffer a worsening position in international indices, staying in the highest rank of the most polluted and unlivable cities of the world, in addition to being in the ten top most with the very highest toxic air quality! As Karachi is not enveloped in a Lahore like smog, citizens and environmental authorities live in a state of denial of its toxic air quality. It takes a tragedy like the Keamari leaks and deaths to raise realization and alarm. </w:t>
      </w:r>
    </w:p>
    <w:p w14:paraId="0FA905C3" w14:textId="7698E89C" w:rsidR="00250D21" w:rsidRDefault="001B13D5" w:rsidP="00647AF2">
      <w:pPr>
        <w:rPr>
          <w:rFonts w:ascii="Bell MT" w:eastAsia="Times New Roman" w:hAnsi="Bell MT" w:cs="Angsana New"/>
          <w:sz w:val="24"/>
          <w:szCs w:val="24"/>
        </w:rPr>
      </w:pPr>
      <w:r w:rsidRPr="00444CB4">
        <w:rPr>
          <w:rFonts w:ascii="Bell MT" w:eastAsia="Times New Roman" w:hAnsi="Bell MT" w:cs="Angsana New"/>
          <w:sz w:val="24"/>
          <w:szCs w:val="24"/>
        </w:rPr>
        <w:t xml:space="preserve">To ensure our constitutional right to a healthy life, free from diseases, </w:t>
      </w:r>
      <w:r w:rsidR="00703EC8" w:rsidRPr="00444CB4">
        <w:rPr>
          <w:rFonts w:ascii="Bell MT" w:eastAsia="Times New Roman" w:hAnsi="Bell MT" w:cs="Angsana New"/>
          <w:sz w:val="24"/>
          <w:szCs w:val="24"/>
        </w:rPr>
        <w:t>also to</w:t>
      </w:r>
      <w:r w:rsidRPr="00444CB4">
        <w:rPr>
          <w:rFonts w:ascii="Bell MT" w:eastAsia="Times New Roman" w:hAnsi="Bell MT" w:cs="Angsana New"/>
          <w:sz w:val="24"/>
          <w:szCs w:val="24"/>
        </w:rPr>
        <w:t xml:space="preserve"> prevent the huge loss to the environment, the city and the state, curb climate change</w:t>
      </w:r>
      <w:r w:rsidR="0047041D" w:rsidRPr="00444CB4">
        <w:rPr>
          <w:rFonts w:ascii="Bell MT" w:eastAsia="Times New Roman" w:hAnsi="Bell MT" w:cs="Angsana New"/>
          <w:sz w:val="24"/>
          <w:szCs w:val="24"/>
        </w:rPr>
        <w:t>.</w:t>
      </w:r>
    </w:p>
    <w:p w14:paraId="780C7EE8" w14:textId="77777777" w:rsidR="00FE7677" w:rsidRDefault="00FE7677" w:rsidP="00647AF2">
      <w:pPr>
        <w:rPr>
          <w:rFonts w:ascii="Bell MT" w:eastAsia="Times New Roman" w:hAnsi="Bell MT" w:cs="Angsana New"/>
          <w:b/>
          <w:bCs/>
          <w:color w:val="00B050"/>
          <w:sz w:val="48"/>
          <w:szCs w:val="48"/>
          <w:u w:val="single"/>
        </w:rPr>
      </w:pPr>
    </w:p>
    <w:p w14:paraId="1F993074" w14:textId="21D8A7C5" w:rsidR="00FF44B8" w:rsidRDefault="00573A65" w:rsidP="00647AF2">
      <w:pPr>
        <w:rPr>
          <w:rFonts w:ascii="Bell MT" w:eastAsia="Times New Roman" w:hAnsi="Bell MT" w:cs="Angsana New"/>
          <w:color w:val="000000"/>
          <w:sz w:val="32"/>
          <w:szCs w:val="32"/>
        </w:rPr>
      </w:pPr>
      <w:r w:rsidRPr="00573A65">
        <w:rPr>
          <w:rFonts w:ascii="Bell MT" w:eastAsia="Times New Roman" w:hAnsi="Bell MT" w:cs="Angsana New"/>
          <w:b/>
          <w:bCs/>
          <w:color w:val="00B050"/>
          <w:sz w:val="48"/>
          <w:szCs w:val="48"/>
          <w:u w:val="single"/>
        </w:rPr>
        <w:t>SOLUTION</w:t>
      </w:r>
      <w:r w:rsidR="001B13D5" w:rsidRPr="004F3A38">
        <w:rPr>
          <w:rFonts w:ascii="Bell MT" w:eastAsia="Times New Roman" w:hAnsi="Bell MT" w:cs="Angsana New"/>
          <w:color w:val="000000"/>
          <w:sz w:val="32"/>
          <w:szCs w:val="32"/>
        </w:rPr>
        <w:t xml:space="preserve"> </w:t>
      </w:r>
    </w:p>
    <w:p w14:paraId="1344AC02" w14:textId="6B89D5B6" w:rsidR="00E204B1" w:rsidRPr="00B643F7" w:rsidRDefault="00250D21" w:rsidP="00F64288">
      <w:pPr>
        <w:rPr>
          <w:rFonts w:ascii="Bell MT" w:eastAsia="Times New Roman" w:hAnsi="Bell MT"/>
          <w:color w:val="202124"/>
          <w:sz w:val="24"/>
          <w:szCs w:val="24"/>
          <w:shd w:val="clear" w:color="auto" w:fill="FFFFFF"/>
        </w:rPr>
      </w:pPr>
      <w:r>
        <w:rPr>
          <w:rFonts w:ascii="Bell MT" w:eastAsia="Times New Roman" w:hAnsi="Bell MT"/>
          <w:color w:val="040C28"/>
          <w:sz w:val="24"/>
          <w:szCs w:val="24"/>
        </w:rPr>
        <w:t>T</w:t>
      </w:r>
      <w:r w:rsidR="00FF44B8" w:rsidRPr="00B643F7">
        <w:rPr>
          <w:rFonts w:ascii="Bell MT" w:eastAsia="Times New Roman" w:hAnsi="Bell MT"/>
          <w:color w:val="040C28"/>
          <w:sz w:val="24"/>
          <w:szCs w:val="24"/>
        </w:rPr>
        <w:t>he idea that big goals can be achieved through small steps</w:t>
      </w:r>
      <w:r w:rsidR="00FF44B8" w:rsidRPr="00B643F7">
        <w:rPr>
          <w:rFonts w:ascii="Bell MT" w:eastAsia="Times New Roman" w:hAnsi="Bell MT"/>
          <w:color w:val="202124"/>
          <w:sz w:val="24"/>
          <w:szCs w:val="24"/>
          <w:shd w:val="clear" w:color="auto" w:fill="FFFFFF"/>
        </w:rPr>
        <w:t>. It eliminates the demand for making huge change overnight, and suggests that we strive for a daily improvement of just 1% instead.</w:t>
      </w:r>
    </w:p>
    <w:p w14:paraId="409EA153" w14:textId="5ED7E7E4" w:rsidR="00F64288" w:rsidRPr="00444CB4" w:rsidRDefault="00F64288" w:rsidP="00F64288">
      <w:pPr>
        <w:rPr>
          <w:rFonts w:ascii="Bell MT" w:eastAsia="Times New Roman" w:hAnsi="Bell MT"/>
          <w:b/>
          <w:bCs/>
          <w:color w:val="202124"/>
          <w:sz w:val="28"/>
          <w:szCs w:val="28"/>
          <w:shd w:val="clear" w:color="auto" w:fill="FFFFFF"/>
        </w:rPr>
      </w:pPr>
      <w:r w:rsidRPr="00444CB4">
        <w:rPr>
          <w:rFonts w:ascii="Bell MT" w:eastAsia="Times New Roman" w:hAnsi="Bell MT"/>
          <w:b/>
          <w:bCs/>
          <w:color w:val="202124"/>
          <w:sz w:val="28"/>
          <w:szCs w:val="28"/>
          <w:shd w:val="clear" w:color="auto" w:fill="FFFFFF"/>
        </w:rPr>
        <w:t>INDIVIDUAL LEVEL MEASURES:</w:t>
      </w:r>
    </w:p>
    <w:p w14:paraId="4C8783D8" w14:textId="77777777" w:rsidR="00E204B1" w:rsidRPr="00276067" w:rsidRDefault="00E204B1">
      <w:pPr>
        <w:pStyle w:val="z-TopofForm"/>
        <w:divId w:val="1441142632"/>
        <w:rPr>
          <w:rFonts w:ascii="Bell MT" w:hAnsi="Bell MT"/>
          <w:sz w:val="24"/>
          <w:szCs w:val="24"/>
        </w:rPr>
      </w:pPr>
      <w:r w:rsidRPr="00276067">
        <w:rPr>
          <w:rFonts w:ascii="Bell MT" w:hAnsi="Bell MT"/>
          <w:sz w:val="24"/>
          <w:szCs w:val="24"/>
        </w:rPr>
        <w:t>Top of Form</w:t>
      </w:r>
    </w:p>
    <w:p w14:paraId="11C1A68E" w14:textId="77777777" w:rsidR="00E204B1" w:rsidRPr="00276067" w:rsidRDefault="00E204B1" w:rsidP="00F64288">
      <w:pPr>
        <w:pStyle w:val="z-BottomofForm"/>
        <w:jc w:val="left"/>
        <w:divId w:val="1441142632"/>
        <w:rPr>
          <w:rFonts w:ascii="Bell MT" w:hAnsi="Bell MT"/>
          <w:sz w:val="24"/>
          <w:szCs w:val="24"/>
        </w:rPr>
      </w:pPr>
      <w:r w:rsidRPr="00276067">
        <w:rPr>
          <w:rFonts w:ascii="Bell MT" w:hAnsi="Bell MT"/>
          <w:sz w:val="24"/>
          <w:szCs w:val="24"/>
        </w:rPr>
        <w:t>Bottom of Form</w:t>
      </w:r>
    </w:p>
    <w:p w14:paraId="58D4528F" w14:textId="4C885607" w:rsidR="00E204B1" w:rsidRPr="00276067" w:rsidRDefault="00E204B1">
      <w:pPr>
        <w:pStyle w:val="NormalWeb"/>
        <w:spacing w:before="150" w:beforeAutospacing="0" w:after="150" w:afterAutospacing="0"/>
        <w:divId w:val="917520003"/>
        <w:rPr>
          <w:rFonts w:ascii="Bell MT" w:hAnsi="Bell MT" w:cs="Segoe UI"/>
          <w:color w:val="000000"/>
        </w:rPr>
      </w:pPr>
      <w:r w:rsidRPr="00276067">
        <w:rPr>
          <w:rFonts w:ascii="Bell MT" w:hAnsi="Bell MT" w:cs="Segoe UI"/>
          <w:color w:val="000000"/>
        </w:rPr>
        <w:t>Th</w:t>
      </w:r>
      <w:r w:rsidR="004B326D">
        <w:rPr>
          <w:rFonts w:ascii="Bell MT" w:hAnsi="Bell MT" w:cs="Segoe UI"/>
          <w:color w:val="000000"/>
        </w:rPr>
        <w:t>e</w:t>
      </w:r>
      <w:r w:rsidRPr="00276067">
        <w:rPr>
          <w:rFonts w:ascii="Bell MT" w:hAnsi="Bell MT" w:cs="Segoe UI"/>
          <w:color w:val="000000"/>
        </w:rPr>
        <w:t xml:space="preserve"> garbage belongs to the trash bin and not conveniently thrown out of the vehicles, pedestrians as well as families who visit public places and leave their food garbage there.</w:t>
      </w:r>
    </w:p>
    <w:p w14:paraId="64700ECA" w14:textId="77777777" w:rsidR="00E204B1" w:rsidRPr="00276067" w:rsidRDefault="00E204B1">
      <w:pPr>
        <w:pStyle w:val="NormalWeb"/>
        <w:spacing w:before="150" w:beforeAutospacing="0" w:after="150" w:afterAutospacing="0"/>
        <w:divId w:val="917520003"/>
        <w:rPr>
          <w:rFonts w:ascii="Bell MT" w:hAnsi="Bell MT" w:cs="Segoe UI"/>
          <w:color w:val="000000"/>
        </w:rPr>
      </w:pPr>
      <w:r w:rsidRPr="00276067">
        <w:rPr>
          <w:rFonts w:ascii="Bell MT" w:hAnsi="Bell MT" w:cs="Segoe UI"/>
          <w:color w:val="000000"/>
        </w:rPr>
        <w:t>Time and again, awareness campaign about littering, sensible disposal of garbage are hammered through media campaigns. They are even printed on the packs and wrappers yet our people instead of looking for a dustbin nearby would go to the corner under the tree or footpath and toss the litter conveniently, shrugging off their social responsibility.</w:t>
      </w:r>
    </w:p>
    <w:p w14:paraId="7C509144" w14:textId="51DB4341" w:rsidR="008753EB" w:rsidRPr="00276067" w:rsidRDefault="004E331D" w:rsidP="000246C3">
      <w:pPr>
        <w:rPr>
          <w:rFonts w:ascii="Bell MT" w:eastAsia="Times New Roman" w:hAnsi="Bell MT" w:cs="Angsana New"/>
          <w:sz w:val="24"/>
          <w:szCs w:val="24"/>
        </w:rPr>
      </w:pPr>
      <w:r w:rsidRPr="00276067">
        <w:rPr>
          <w:rFonts w:ascii="Bell MT" w:eastAsia="Times New Roman" w:hAnsi="Bell MT" w:cs="Angsana New"/>
          <w:sz w:val="24"/>
          <w:szCs w:val="24"/>
        </w:rPr>
        <w:t xml:space="preserve">On an individual level, don’t throw colourful wrappers, cardboard boxes, and plastic bottles but reuse them in creative ways. May be in a task at your child’s school or as a DIY project to decorate your home. We can also recycle fruit and vegetable peels, rinds, kitchen scraps and turn it into nutrient-dense soil for the plants in your garden. </w:t>
      </w:r>
    </w:p>
    <w:p w14:paraId="3483DE25" w14:textId="77777777" w:rsidR="004B326D" w:rsidRDefault="004E331D" w:rsidP="000246C3">
      <w:pPr>
        <w:rPr>
          <w:rFonts w:ascii="Bell MT" w:eastAsia="Times New Roman" w:hAnsi="Bell MT" w:cs="Angsana New"/>
          <w:sz w:val="24"/>
          <w:szCs w:val="24"/>
        </w:rPr>
      </w:pPr>
      <w:r w:rsidRPr="00276067">
        <w:rPr>
          <w:rFonts w:ascii="Bell MT" w:eastAsia="Times New Roman" w:hAnsi="Bell MT" w:cs="Angsana New"/>
          <w:sz w:val="24"/>
          <w:szCs w:val="24"/>
        </w:rPr>
        <w:t xml:space="preserve">Create a kitchen garden of our own. </w:t>
      </w:r>
    </w:p>
    <w:p w14:paraId="4A3C4627" w14:textId="6B4AED70" w:rsidR="004E331D" w:rsidRPr="00276067" w:rsidRDefault="004E331D" w:rsidP="000246C3">
      <w:pPr>
        <w:rPr>
          <w:rFonts w:ascii="Bell MT" w:eastAsia="Times New Roman" w:hAnsi="Bell MT" w:cs="Angsana New"/>
          <w:sz w:val="24"/>
          <w:szCs w:val="24"/>
        </w:rPr>
      </w:pPr>
      <w:r w:rsidRPr="00276067">
        <w:rPr>
          <w:rFonts w:ascii="Bell MT" w:eastAsia="Times New Roman" w:hAnsi="Bell MT" w:cs="Angsana New"/>
          <w:sz w:val="24"/>
          <w:szCs w:val="24"/>
        </w:rPr>
        <w:t xml:space="preserve">Biodegradable products are made from materials that are renewable and recyclable and are a part of sustainable living. </w:t>
      </w:r>
      <w:r w:rsidRPr="00276067">
        <w:rPr>
          <w:rFonts w:ascii="Bell MT" w:eastAsia="Times New Roman" w:hAnsi="Bell MT" w:cs="Angsana New"/>
          <w:sz w:val="24"/>
          <w:szCs w:val="24"/>
        </w:rPr>
        <w:br/>
      </w:r>
      <w:r w:rsidRPr="00276067">
        <w:rPr>
          <w:rFonts w:ascii="Bell MT" w:eastAsia="Times New Roman" w:hAnsi="Bell MT" w:cs="Angsana New"/>
          <w:sz w:val="24"/>
          <w:szCs w:val="24"/>
        </w:rPr>
        <w:br/>
      </w:r>
      <w:r w:rsidRPr="00276067">
        <w:rPr>
          <w:rFonts w:ascii="Bell MT" w:eastAsia="Times New Roman" w:hAnsi="Bell MT" w:cs="Angsana New"/>
          <w:sz w:val="24"/>
          <w:szCs w:val="24"/>
        </w:rPr>
        <w:lastRenderedPageBreak/>
        <w:t xml:space="preserve">Try not to use excessive polythene bags. Replace it with paper bags or biodegradable bags, but avoid plastic as much as you can. </w:t>
      </w:r>
    </w:p>
    <w:p w14:paraId="5692F114" w14:textId="60B0D758" w:rsidR="00875B0A" w:rsidRPr="004F3A38" w:rsidRDefault="001B13D5" w:rsidP="00875B0A">
      <w:pPr>
        <w:rPr>
          <w:rFonts w:ascii="Bell MT" w:eastAsia="Times New Roman" w:hAnsi="Bell MT" w:cs="Angsana New"/>
          <w:sz w:val="32"/>
          <w:szCs w:val="32"/>
        </w:rPr>
      </w:pPr>
      <w:r w:rsidRPr="004F3A38">
        <w:rPr>
          <w:rFonts w:ascii="Bell MT" w:eastAsia="Times New Roman" w:hAnsi="Bell MT" w:cs="Angsana New"/>
          <w:sz w:val="32"/>
          <w:szCs w:val="32"/>
        </w:rPr>
        <w:br/>
      </w:r>
      <w:r w:rsidRPr="00B643F7">
        <w:rPr>
          <w:rFonts w:ascii="Bell MT" w:eastAsia="Times New Roman" w:hAnsi="Bell MT" w:cs="Angsana New"/>
          <w:color w:val="000000"/>
          <w:sz w:val="32"/>
          <w:szCs w:val="32"/>
          <w:highlight w:val="green"/>
        </w:rPr>
        <w:t>The best time to plant a tree was 20 years ago, the second best time is NOW!</w:t>
      </w:r>
    </w:p>
    <w:p w14:paraId="1D3FEE6D" w14:textId="21CB72D5" w:rsidR="00186947" w:rsidRPr="00B643F7" w:rsidRDefault="001B13D5" w:rsidP="00647AF2">
      <w:pPr>
        <w:rPr>
          <w:rFonts w:ascii="Bell MT" w:eastAsia="Times New Roman" w:hAnsi="Bell MT" w:cs="Angsana New"/>
          <w:b/>
          <w:bCs/>
          <w:sz w:val="32"/>
          <w:szCs w:val="32"/>
        </w:rPr>
      </w:pPr>
      <w:r w:rsidRPr="004F3A38">
        <w:rPr>
          <w:rFonts w:ascii="Bell MT" w:eastAsia="Times New Roman" w:hAnsi="Bell MT" w:cs="Angsana New"/>
          <w:sz w:val="32"/>
          <w:szCs w:val="32"/>
        </w:rPr>
        <w:br/>
      </w:r>
      <w:r w:rsidR="006509D2" w:rsidRPr="00B643F7">
        <w:rPr>
          <w:rFonts w:ascii="Bell MT" w:eastAsia="Times New Roman" w:hAnsi="Bell MT" w:cs="Angsana New"/>
          <w:b/>
          <w:bCs/>
          <w:sz w:val="32"/>
          <w:szCs w:val="32"/>
        </w:rPr>
        <w:t>COLLECTIVE MEASURES:</w:t>
      </w:r>
    </w:p>
    <w:p w14:paraId="5E80B890" w14:textId="3FEF5F26" w:rsidR="000D55CF" w:rsidRPr="000613D6" w:rsidRDefault="001B13D5" w:rsidP="00647AF2">
      <w:pPr>
        <w:rPr>
          <w:rFonts w:ascii="Bell MT" w:eastAsia="Times New Roman" w:hAnsi="Bell MT" w:cs="Angsana New"/>
          <w:sz w:val="24"/>
          <w:szCs w:val="24"/>
        </w:rPr>
      </w:pPr>
      <w:r w:rsidRPr="004F3A38">
        <w:rPr>
          <w:rFonts w:ascii="Bell MT" w:eastAsia="Times New Roman" w:hAnsi="Bell MT" w:cs="Angsana New"/>
          <w:sz w:val="32"/>
          <w:szCs w:val="32"/>
        </w:rPr>
        <w:br/>
      </w:r>
      <w:r w:rsidR="00794BA7">
        <w:rPr>
          <w:rFonts w:ascii="Bell MT" w:eastAsia="Times New Roman" w:hAnsi="Bell MT" w:cs="Angsana New"/>
          <w:sz w:val="32"/>
          <w:szCs w:val="32"/>
        </w:rPr>
        <w:t xml:space="preserve">1. </w:t>
      </w:r>
      <w:r w:rsidR="00186947" w:rsidRPr="000613D6">
        <w:rPr>
          <w:rFonts w:ascii="Bell MT" w:eastAsia="Times New Roman" w:hAnsi="Bell MT" w:cs="Angsana New"/>
          <w:sz w:val="24"/>
          <w:szCs w:val="24"/>
        </w:rPr>
        <w:t xml:space="preserve">Reduction in population by reducing/ controlling migration to Karachi.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2. Increasing the numbers of air quality monitors from the present 40 to 150/200 to adequately cover an area of 3,780 km² and a population size of more than 2.5 million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3. Improve the public transportation system by increasing the number of mass transport vehicles and reducing the number of private vehicles.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4. Ban all vehicles that emit high toxic fumes.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5. Check the quality of fuel being used by factories, cars, scooters &amp; rickshaws and impose stiff penalties on adulterated fuel suppliers/users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6. Traffic congestion and traffic jams must be controlled by the public departments responsible for smooth traffic flow, as it is responsible for high air toxicity.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7. Plan out clean air corridors in the city.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8. Regular checks on factories - use of filters.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9. All factories using poisonous chemicals and recycling toxic and plastic products must be shut down.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10. Work towards shift to Clean Energy in mass public transport as well as industries.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11. Change energy from fossil fuels and coal, to natural and renewable systems - solar, hydro power and wind energy.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12. Implement the laws and bans on garbage burning, littering &amp; plastic bags, punishing all offenders/public departments and private citizens.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13. Monitor the disposal of Karachi’s 14,000 ton garbage. Ensure that it is disposed at the designated land sites and is not burnt or allowed to rot.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14. Institute measures to reduce and recycle garbage and utilize waste for energy production at the official level as a public private enterprise, gaining revenue that yields billions which are now being earned by the informal scavenger industry.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15. Plan green plantation spaces in Karachi and its environs, especially Malir - by collaborating with expert horticulturists, using our social capital and the talent of our children in educational institutions.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16. Start public compost farms to utilize kitchen and garden waste and gain needed revenue for improving the environment.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lastRenderedPageBreak/>
        <w:t xml:space="preserve">17. Make the defunct sewerage treatment plants functional, treating waste water to irrigate green spaces.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18. Construction sites must be properly supervised as they are a great air spoiler - impose severe penalties on the negligent.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19. Change dietary preference of meat consumption - that will lead to reduction of methane gas, impose an effective ban of livestock barns in the city precincts.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20. Facilitate formation of Mohalla Committees with access to KMC, DMC and other environmental agencies to monitor and organize better living quality in their areas.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21. Activate the dormant Environment Protection Agency EPA &amp; Sind Environment Protection Agency SEPA. Make their performance mandatory and accessible to public complaints and accountable for lapses.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22. Ensure collaboration of all the different land owning/governing agencies of Karachi, so that they coordinate in the discharge of their functions and responsibilities. </w:t>
      </w:r>
      <w:r w:rsidR="00186947" w:rsidRPr="000613D6">
        <w:rPr>
          <w:rFonts w:ascii="Bell MT" w:eastAsia="Times New Roman" w:hAnsi="Bell MT" w:cs="Angsana New"/>
          <w:sz w:val="24"/>
          <w:szCs w:val="24"/>
        </w:rPr>
        <w:br/>
      </w:r>
      <w:r w:rsidR="00186947" w:rsidRPr="000613D6">
        <w:rPr>
          <w:rFonts w:ascii="Bell MT" w:eastAsia="Times New Roman" w:hAnsi="Bell MT" w:cs="Angsana New"/>
          <w:sz w:val="24"/>
          <w:szCs w:val="24"/>
        </w:rPr>
        <w:br/>
        <w:t xml:space="preserve">23. Complete the 2047 Karachi’s Master Plan, in consultation with all Urban planning experts, industrialists and Karachi’s stake holders. </w:t>
      </w:r>
      <w:r w:rsidR="00186947" w:rsidRPr="000613D6">
        <w:rPr>
          <w:rFonts w:ascii="Bell MT" w:eastAsia="Times New Roman" w:hAnsi="Bell MT" w:cs="Angsana New"/>
          <w:sz w:val="24"/>
          <w:szCs w:val="24"/>
        </w:rPr>
        <w:br/>
      </w:r>
    </w:p>
    <w:p w14:paraId="5BCE89EB" w14:textId="77777777" w:rsidR="00C01119" w:rsidRPr="000613D6" w:rsidRDefault="00775F13" w:rsidP="00647AF2">
      <w:pPr>
        <w:rPr>
          <w:rFonts w:ascii="Bell MT" w:eastAsia="Times New Roman" w:hAnsi="Bell MT" w:cs="Angsana New"/>
          <w:sz w:val="24"/>
          <w:szCs w:val="24"/>
        </w:rPr>
      </w:pPr>
      <w:r w:rsidRPr="000613D6">
        <w:rPr>
          <w:rFonts w:ascii="Bell MT" w:eastAsia="Times New Roman" w:hAnsi="Bell MT" w:cs="Angsana New"/>
          <w:sz w:val="24"/>
          <w:szCs w:val="24"/>
        </w:rPr>
        <w:t xml:space="preserve">24. </w:t>
      </w:r>
      <w:r w:rsidR="000D55CF" w:rsidRPr="000613D6">
        <w:rPr>
          <w:rFonts w:ascii="Bell MT" w:eastAsia="Times New Roman" w:hAnsi="Bell MT" w:cs="Angsana New"/>
          <w:sz w:val="24"/>
          <w:szCs w:val="24"/>
        </w:rPr>
        <w:t>A ‘10-billion tree tsunami project’ has been launched by PM Imran Khan for a clean and green Pakistan. Many saplings have been planted, more are in progress and will soon be planted across the country. This is being done on the massive scale.</w:t>
      </w:r>
    </w:p>
    <w:p w14:paraId="4747C466" w14:textId="3A5C8C40" w:rsidR="006D5FC8" w:rsidRPr="006D60BF" w:rsidRDefault="00BA6462" w:rsidP="006D60BF">
      <w:pPr>
        <w:shd w:val="clear" w:color="auto" w:fill="FFFFFF"/>
        <w:spacing w:before="100" w:beforeAutospacing="1" w:after="100" w:afterAutospacing="1" w:line="240" w:lineRule="auto"/>
        <w:divId w:val="127476823"/>
        <w:rPr>
          <w:rFonts w:ascii="Bell MT" w:eastAsia="Times New Roman" w:hAnsi="Bell MT" w:cs="Open Sans"/>
          <w:color w:val="333333"/>
          <w:kern w:val="0"/>
          <w:sz w:val="24"/>
          <w:szCs w:val="24"/>
          <w14:ligatures w14:val="none"/>
        </w:rPr>
      </w:pPr>
      <w:r w:rsidRPr="000613D6">
        <w:rPr>
          <w:rFonts w:ascii="Bell MT" w:eastAsia="Times New Roman" w:hAnsi="Bell MT" w:cs="Open Sans"/>
          <w:color w:val="333333"/>
          <w:sz w:val="24"/>
          <w:szCs w:val="24"/>
        </w:rPr>
        <w:t>25.</w:t>
      </w:r>
      <w:r w:rsidR="00873DBC" w:rsidRPr="000613D6">
        <w:rPr>
          <w:rFonts w:ascii="Bell MT" w:eastAsia="Times New Roman" w:hAnsi="Bell MT" w:cs="Open Sans"/>
          <w:color w:val="333333"/>
          <w:sz w:val="24"/>
          <w:szCs w:val="24"/>
        </w:rPr>
        <w:t>D</w:t>
      </w:r>
      <w:r w:rsidR="00C01119" w:rsidRPr="000613D6">
        <w:rPr>
          <w:rFonts w:ascii="Bell MT" w:eastAsia="Times New Roman" w:hAnsi="Bell MT" w:cs="Open Sans"/>
          <w:color w:val="333333"/>
          <w:sz w:val="24"/>
          <w:szCs w:val="24"/>
        </w:rPr>
        <w:t>isclosure of pollution data to engage citizens and encourage preventive actions;</w:t>
      </w:r>
      <w:r w:rsidR="00873DBC" w:rsidRPr="000613D6">
        <w:rPr>
          <w:rFonts w:ascii="Bell MT" w:eastAsia="Times New Roman" w:hAnsi="Bell MT" w:cs="Open Sans"/>
          <w:color w:val="333333"/>
          <w:kern w:val="0"/>
          <w:sz w:val="24"/>
          <w:szCs w:val="24"/>
          <w14:ligatures w14:val="none"/>
        </w:rPr>
        <w:t xml:space="preserve"> e</w:t>
      </w:r>
      <w:r w:rsidR="00C01119" w:rsidRPr="000613D6">
        <w:rPr>
          <w:rFonts w:ascii="Bell MT" w:eastAsia="Times New Roman" w:hAnsi="Bell MT" w:cs="Open Sans"/>
          <w:color w:val="333333"/>
          <w:sz w:val="24"/>
          <w:szCs w:val="24"/>
        </w:rPr>
        <w:t>ffectively engaging with local communities and relevant stakeholders in the city development planning processes; and</w:t>
      </w:r>
      <w:r w:rsidR="00873DBC" w:rsidRPr="000613D6">
        <w:rPr>
          <w:rFonts w:ascii="Bell MT" w:eastAsia="Times New Roman" w:hAnsi="Bell MT" w:cs="Open Sans"/>
          <w:color w:val="333333"/>
          <w:sz w:val="24"/>
          <w:szCs w:val="24"/>
        </w:rPr>
        <w:t xml:space="preserve"> </w:t>
      </w:r>
      <w:r w:rsidR="00C01119" w:rsidRPr="000613D6">
        <w:rPr>
          <w:rFonts w:ascii="Bell MT" w:eastAsia="Times New Roman" w:hAnsi="Bell MT" w:cs="Open Sans"/>
          <w:color w:val="333333"/>
          <w:sz w:val="24"/>
          <w:szCs w:val="24"/>
        </w:rPr>
        <w:t>education and raising awareness to empower citizens.</w:t>
      </w:r>
      <w:r w:rsidR="000613D6">
        <w:rPr>
          <w:rFonts w:ascii="Bell MT" w:eastAsia="Times New Roman" w:hAnsi="Bell MT" w:cs="Open Sans"/>
          <w:color w:val="333333"/>
          <w:kern w:val="0"/>
          <w:sz w:val="24"/>
          <w:szCs w:val="24"/>
          <w14:ligatures w14:val="none"/>
        </w:rPr>
        <w:t xml:space="preserve"> </w:t>
      </w:r>
      <w:r w:rsidR="00873DBC" w:rsidRPr="000613D6">
        <w:rPr>
          <w:rFonts w:ascii="Bell MT" w:eastAsia="Times New Roman" w:hAnsi="Bell MT" w:cs="Open Sans"/>
          <w:color w:val="333333"/>
          <w:sz w:val="24"/>
          <w:szCs w:val="24"/>
        </w:rPr>
        <w:t>St</w:t>
      </w:r>
      <w:r w:rsidR="007F5A7E" w:rsidRPr="000613D6">
        <w:rPr>
          <w:rFonts w:ascii="Bell MT" w:eastAsia="Times New Roman" w:hAnsi="Bell MT" w:cs="Open Sans"/>
          <w:color w:val="333333"/>
          <w:sz w:val="24"/>
          <w:szCs w:val="24"/>
        </w:rPr>
        <w:t>ructuring</w:t>
      </w:r>
      <w:r w:rsidR="006E4E78" w:rsidRPr="000613D6">
        <w:rPr>
          <w:rFonts w:ascii="Bell MT" w:eastAsia="Times New Roman" w:hAnsi="Bell MT" w:cs="Open Sans"/>
          <w:color w:val="333333"/>
          <w:sz w:val="24"/>
          <w:szCs w:val="24"/>
        </w:rPr>
        <w:t xml:space="preserve"> and capacity building, including air and water quality management planning with appropriate labs and models, along with protocols and technical/financial capacity;</w:t>
      </w:r>
      <w:r w:rsidR="00873DBC" w:rsidRPr="000613D6">
        <w:rPr>
          <w:rFonts w:ascii="Bell MT" w:eastAsia="Times New Roman" w:hAnsi="Bell MT" w:cs="Open Sans"/>
          <w:color w:val="333333"/>
          <w:kern w:val="0"/>
          <w:sz w:val="24"/>
          <w:szCs w:val="24"/>
          <w14:ligatures w14:val="none"/>
        </w:rPr>
        <w:t xml:space="preserve"> </w:t>
      </w:r>
      <w:r w:rsidR="006E4E78" w:rsidRPr="000613D6">
        <w:rPr>
          <w:rFonts w:ascii="Bell MT" w:eastAsia="Times New Roman" w:hAnsi="Bell MT" w:cs="Open Sans"/>
          <w:color w:val="333333"/>
          <w:sz w:val="24"/>
          <w:szCs w:val="24"/>
        </w:rPr>
        <w:t>regulatory reform; and</w:t>
      </w:r>
      <w:r w:rsidR="00873DBC" w:rsidRPr="000613D6">
        <w:rPr>
          <w:rFonts w:ascii="Bell MT" w:eastAsia="Times New Roman" w:hAnsi="Bell MT" w:cs="Open Sans"/>
          <w:color w:val="333333"/>
          <w:kern w:val="0"/>
          <w:sz w:val="24"/>
          <w:szCs w:val="24"/>
          <w14:ligatures w14:val="none"/>
        </w:rPr>
        <w:t xml:space="preserve"> </w:t>
      </w:r>
      <w:r w:rsidR="006E4E78" w:rsidRPr="000613D6">
        <w:rPr>
          <w:rFonts w:ascii="Bell MT" w:eastAsia="Times New Roman" w:hAnsi="Bell MT" w:cs="Open Sans"/>
          <w:color w:val="333333"/>
          <w:sz w:val="24"/>
          <w:szCs w:val="24"/>
        </w:rPr>
        <w:t>information disclosure and citizen engagement</w:t>
      </w:r>
      <w:r w:rsidR="006D60BF">
        <w:rPr>
          <w:rFonts w:ascii="Bell MT" w:eastAsia="Times New Roman" w:hAnsi="Bell MT" w:cs="Open Sans"/>
          <w:color w:val="333333"/>
          <w:sz w:val="24"/>
          <w:szCs w:val="24"/>
        </w:rPr>
        <w:t>.</w:t>
      </w:r>
      <w:r w:rsidR="001B13D5" w:rsidRPr="004F3A38">
        <w:rPr>
          <w:rFonts w:ascii="Bell MT" w:eastAsia="Times New Roman" w:hAnsi="Bell MT" w:cs="Angsana New"/>
          <w:sz w:val="32"/>
          <w:szCs w:val="32"/>
        </w:rPr>
        <w:br/>
        <w:t> </w:t>
      </w:r>
      <w:r w:rsidR="001B13D5" w:rsidRPr="004F3A38">
        <w:rPr>
          <w:rFonts w:ascii="Bell MT" w:eastAsia="Times New Roman" w:hAnsi="Bell MT" w:cs="Angsana New"/>
          <w:sz w:val="32"/>
          <w:szCs w:val="32"/>
        </w:rPr>
        <w:br/>
      </w:r>
      <w:r w:rsidR="001B13D5" w:rsidRPr="0073300D">
        <w:rPr>
          <w:rFonts w:ascii="Bell MT" w:eastAsia="Times New Roman" w:hAnsi="Bell MT" w:cs="Angsana New"/>
          <w:b/>
          <w:bCs/>
          <w:sz w:val="40"/>
          <w:szCs w:val="40"/>
          <w:u w:val="single"/>
        </w:rPr>
        <w:t>Cost and schedule</w:t>
      </w:r>
      <w:r w:rsidR="001C7FBA">
        <w:rPr>
          <w:rFonts w:ascii="Bell MT" w:eastAsia="Times New Roman" w:hAnsi="Bell MT" w:cs="Angsana New"/>
          <w:b/>
          <w:bCs/>
          <w:sz w:val="40"/>
          <w:szCs w:val="40"/>
          <w:u w:val="single"/>
        </w:rPr>
        <w:t>:</w:t>
      </w:r>
      <w:r w:rsidR="002B69ED" w:rsidRPr="001A0BA3">
        <w:rPr>
          <w:rFonts w:ascii="Bell MT" w:eastAsia="Times New Roman" w:hAnsi="Bell MT" w:cs="Open Sans"/>
          <w:color w:val="333333"/>
          <w:sz w:val="24"/>
          <w:szCs w:val="24"/>
        </w:rPr>
        <w:br/>
      </w:r>
    </w:p>
    <w:p w14:paraId="2C36A757" w14:textId="2D3E3A1A" w:rsidR="002E2514" w:rsidRPr="004C6EB8" w:rsidRDefault="002E2514" w:rsidP="004C6EB8">
      <w:pPr>
        <w:pStyle w:val="ListParagraph"/>
        <w:numPr>
          <w:ilvl w:val="0"/>
          <w:numId w:val="6"/>
        </w:numPr>
        <w:rPr>
          <w:rFonts w:ascii="Bell MT" w:eastAsia="Times New Roman" w:hAnsi="Bell MT" w:cs="Arial"/>
          <w:color w:val="141530"/>
          <w:sz w:val="24"/>
          <w:szCs w:val="24"/>
        </w:rPr>
      </w:pPr>
      <w:r w:rsidRPr="004C6EB8">
        <w:rPr>
          <w:rFonts w:ascii="Bell MT" w:eastAsia="Times New Roman" w:hAnsi="Bell MT" w:cs="Arial"/>
          <w:color w:val="141530"/>
          <w:sz w:val="24"/>
          <w:szCs w:val="24"/>
        </w:rPr>
        <w:t>Capacity building workshop for development organisations (NGOs, ICGs, POs and associations) active in waste management. The aim will be to train them professionally, individually and collectively, in order to set up effective and sustainable actions in the field;</w:t>
      </w:r>
    </w:p>
    <w:p w14:paraId="5F7BD8FE" w14:textId="68B9D6D3" w:rsidR="00795B56" w:rsidRPr="004C6EB8" w:rsidRDefault="006D01E3" w:rsidP="004C6EB8">
      <w:pPr>
        <w:pStyle w:val="ListParagraph"/>
        <w:numPr>
          <w:ilvl w:val="0"/>
          <w:numId w:val="6"/>
        </w:numPr>
        <w:rPr>
          <w:rFonts w:ascii="Bell MT" w:eastAsia="Times New Roman" w:hAnsi="Bell MT" w:cs="Arial"/>
          <w:color w:val="141530"/>
          <w:sz w:val="24"/>
          <w:szCs w:val="24"/>
        </w:rPr>
      </w:pPr>
      <w:r w:rsidRPr="004C6EB8">
        <w:rPr>
          <w:rFonts w:ascii="Bell MT" w:eastAsia="Times New Roman" w:hAnsi="Bell MT" w:cs="Arial"/>
          <w:color w:val="141530"/>
          <w:sz w:val="24"/>
          <w:szCs w:val="24"/>
        </w:rPr>
        <w:t>Selective collection, treatment and recovery of waste in order to significantly reduce the level of pollution and generate income for target groups. This will involve sorting, recovering and/or recovering plastic components and other household waste. Also, to offer composting in composting centres that will be created in the city.</w:t>
      </w:r>
      <w:r w:rsidR="006D5FC8" w:rsidRPr="004C6EB8">
        <w:rPr>
          <w:rFonts w:ascii="Bell MT" w:eastAsia="Times New Roman" w:hAnsi="Bell MT" w:cs="Arial"/>
          <w:color w:val="141530"/>
          <w:sz w:val="24"/>
          <w:szCs w:val="24"/>
        </w:rPr>
        <w:t xml:space="preserve"> </w:t>
      </w:r>
      <w:r w:rsidR="00795B56" w:rsidRPr="004C6EB8">
        <w:rPr>
          <w:rFonts w:ascii="Bell MT" w:eastAsia="Times New Roman" w:hAnsi="Bell MT" w:cs="Arial"/>
          <w:color w:val="141530"/>
          <w:sz w:val="24"/>
          <w:szCs w:val="24"/>
        </w:rPr>
        <w:t>Support for the creation of income-generating activities (IGAs) by young people. Through financial support in order to support private initiatives related to waste management.</w:t>
      </w:r>
    </w:p>
    <w:p w14:paraId="16BEBE6D" w14:textId="77777777" w:rsidR="001C7FBA" w:rsidRDefault="001B13D5" w:rsidP="00647AF2">
      <w:pPr>
        <w:rPr>
          <w:rFonts w:ascii="Bell MT" w:eastAsia="Times New Roman" w:hAnsi="Bell MT" w:cs="Angsana New"/>
          <w:sz w:val="24"/>
          <w:szCs w:val="24"/>
        </w:rPr>
      </w:pPr>
      <w:r w:rsidRPr="001A0BA3">
        <w:rPr>
          <w:rFonts w:ascii="Bell MT" w:eastAsia="Times New Roman" w:hAnsi="Bell MT" w:cs="Angsana New"/>
          <w:sz w:val="24"/>
          <w:szCs w:val="24"/>
        </w:rPr>
        <w:t>Yet policymakers, city planners, environmental organizations and government agencies are coming around to the importance of natural spaces</w:t>
      </w:r>
      <w:r w:rsidR="00277699" w:rsidRPr="001A0BA3">
        <w:rPr>
          <w:rFonts w:ascii="Bell MT" w:eastAsia="Times New Roman" w:hAnsi="Bell MT" w:cs="Angsana New"/>
          <w:sz w:val="24"/>
          <w:szCs w:val="24"/>
        </w:rPr>
        <w:t>.</w:t>
      </w:r>
    </w:p>
    <w:p w14:paraId="2E9C1512" w14:textId="6C7F639C" w:rsidR="001C7FBA" w:rsidRPr="004C6EB8" w:rsidRDefault="001C7FBA" w:rsidP="004C6EB8">
      <w:pPr>
        <w:pStyle w:val="ListParagraph"/>
        <w:numPr>
          <w:ilvl w:val="0"/>
          <w:numId w:val="7"/>
        </w:numPr>
        <w:rPr>
          <w:rFonts w:ascii="Bell MT" w:eastAsia="Times New Roman" w:hAnsi="Bell MT" w:cs="Open Sans"/>
          <w:color w:val="333333"/>
          <w:sz w:val="24"/>
          <w:szCs w:val="24"/>
        </w:rPr>
      </w:pPr>
      <w:hyperlink r:id="rId9" w:tgtFrame="_blank" w:history="1">
        <w:r w:rsidRPr="004C6EB8">
          <w:rPr>
            <w:rStyle w:val="Hyperlink"/>
            <w:rFonts w:ascii="Bell MT" w:eastAsia="Times New Roman" w:hAnsi="Bell MT" w:cs="Open Sans"/>
            <w:color w:val="333333"/>
            <w:sz w:val="24"/>
            <w:szCs w:val="24"/>
            <w:u w:val="none"/>
          </w:rPr>
          <w:t>Pakistan needs a tax reform for higher investment, which represents an opportunity to design a greener tax regime </w:t>
        </w:r>
      </w:hyperlink>
      <w:r w:rsidRPr="004C6EB8">
        <w:rPr>
          <w:rFonts w:ascii="Bell MT" w:eastAsia="Times New Roman" w:hAnsi="Bell MT" w:cs="Open Sans"/>
          <w:color w:val="333333"/>
          <w:sz w:val="24"/>
          <w:szCs w:val="24"/>
          <w:shd w:val="clear" w:color="auto" w:fill="FFFFFF"/>
        </w:rPr>
        <w:t> that includes, for example, pro-growth, pro-poor environmental and carbon taxes, and the elimination of environment damaging subsidies (removal of subsidies for fuels consumed by motor vehicles and industries).</w:t>
      </w:r>
      <w:r w:rsidRPr="004C6EB8">
        <w:rPr>
          <w:rFonts w:ascii="Bell MT" w:eastAsia="Times New Roman" w:hAnsi="Bell MT" w:cs="Open Sans"/>
          <w:color w:val="333333"/>
          <w:sz w:val="24"/>
          <w:szCs w:val="24"/>
        </w:rPr>
        <w:t xml:space="preserve"> </w:t>
      </w:r>
      <w:r w:rsidRPr="004C6EB8">
        <w:rPr>
          <w:rFonts w:ascii="Bell MT" w:eastAsia="Times New Roman" w:hAnsi="Bell MT" w:cs="Open Sans"/>
          <w:color w:val="333333"/>
          <w:sz w:val="24"/>
          <w:szCs w:val="24"/>
          <w:shd w:val="clear" w:color="auto" w:fill="FFFFFF"/>
        </w:rPr>
        <w:t>It also needs to have a better financing regime for industries and small and medium enterprises.</w:t>
      </w:r>
    </w:p>
    <w:p w14:paraId="76CDED80" w14:textId="77777777" w:rsidR="00953941" w:rsidRDefault="00953941" w:rsidP="000246C3">
      <w:pPr>
        <w:rPr>
          <w:rFonts w:ascii="Bell MT" w:eastAsia="Times New Roman" w:hAnsi="Bell MT" w:cs="Open Sans"/>
          <w:color w:val="333333"/>
          <w:sz w:val="24"/>
          <w:szCs w:val="24"/>
        </w:rPr>
      </w:pPr>
    </w:p>
    <w:p w14:paraId="5D0470C7" w14:textId="77777777" w:rsidR="00953941" w:rsidRPr="0050083F" w:rsidRDefault="00953941" w:rsidP="000246C3">
      <w:pPr>
        <w:rPr>
          <w:rFonts w:ascii="Bell MT" w:eastAsia="Times New Roman" w:hAnsi="Bell MT" w:cs="Angsana New"/>
          <w:sz w:val="32"/>
          <w:szCs w:val="32"/>
        </w:rPr>
      </w:pPr>
    </w:p>
    <w:p w14:paraId="69A17970" w14:textId="3F29A38D" w:rsidR="00421B58" w:rsidRDefault="001B13D5" w:rsidP="00647AF2">
      <w:pPr>
        <w:rPr>
          <w:rFonts w:ascii="Bell MT" w:eastAsia="Times New Roman" w:hAnsi="Bell MT" w:cs="Open Sans"/>
          <w:color w:val="333333"/>
          <w:sz w:val="24"/>
          <w:szCs w:val="24"/>
          <w:shd w:val="clear" w:color="auto" w:fill="FFFFFF"/>
        </w:rPr>
      </w:pPr>
      <w:r w:rsidRPr="001A0BA3">
        <w:rPr>
          <w:rFonts w:ascii="Bell MT" w:eastAsia="Times New Roman" w:hAnsi="Bell MT" w:cs="Angsana New"/>
          <w:sz w:val="24"/>
          <w:szCs w:val="24"/>
        </w:rPr>
        <w:br/>
      </w:r>
      <w:r w:rsidRPr="0073300D">
        <w:rPr>
          <w:rFonts w:ascii="Bell MT" w:eastAsia="Times New Roman" w:hAnsi="Bell MT" w:cs="Angsana New"/>
          <w:b/>
          <w:bCs/>
          <w:sz w:val="40"/>
          <w:szCs w:val="40"/>
          <w:u w:val="single"/>
        </w:rPr>
        <w:t>Executive summary</w:t>
      </w:r>
      <w:r w:rsidR="001C7FBA">
        <w:rPr>
          <w:rFonts w:ascii="Bell MT" w:eastAsia="Times New Roman" w:hAnsi="Bell MT" w:cs="Angsana New"/>
          <w:b/>
          <w:bCs/>
          <w:sz w:val="40"/>
          <w:szCs w:val="40"/>
          <w:u w:val="single"/>
        </w:rPr>
        <w:t>:</w:t>
      </w:r>
      <w:r w:rsidRPr="004F3A38">
        <w:rPr>
          <w:rFonts w:ascii="Bell MT" w:eastAsia="Times New Roman" w:hAnsi="Bell MT" w:cs="Angsana New"/>
          <w:sz w:val="32"/>
          <w:szCs w:val="32"/>
        </w:rPr>
        <w:br/>
      </w:r>
      <w:r w:rsidRPr="004F3A38">
        <w:rPr>
          <w:rFonts w:ascii="Bell MT" w:eastAsia="Times New Roman" w:hAnsi="Bell MT" w:cs="Angsana New"/>
          <w:sz w:val="32"/>
          <w:szCs w:val="32"/>
        </w:rPr>
        <w:br/>
      </w:r>
      <w:r w:rsidR="00421B58">
        <w:rPr>
          <w:rFonts w:ascii="Bell MT" w:eastAsia="Times New Roman" w:hAnsi="Bell MT" w:cs="Open Sans"/>
          <w:color w:val="333333"/>
          <w:sz w:val="24"/>
          <w:szCs w:val="24"/>
          <w:shd w:val="clear" w:color="auto" w:fill="FFFFFF"/>
        </w:rPr>
        <w:t xml:space="preserve">Eradication of unlimited problems that resides in a city. The ultimate maximum </w:t>
      </w:r>
      <w:r w:rsidR="00920E12">
        <w:rPr>
          <w:rFonts w:ascii="Bell MT" w:eastAsia="Times New Roman" w:hAnsi="Bell MT" w:cs="Open Sans"/>
          <w:color w:val="333333"/>
          <w:sz w:val="24"/>
          <w:szCs w:val="24"/>
          <w:shd w:val="clear" w:color="auto" w:fill="FFFFFF"/>
        </w:rPr>
        <w:t xml:space="preserve">potential benefits just by simple steps can resolve issues and </w:t>
      </w:r>
      <w:r w:rsidR="00791A84">
        <w:rPr>
          <w:rFonts w:ascii="Bell MT" w:eastAsia="Times New Roman" w:hAnsi="Bell MT" w:cs="Open Sans"/>
          <w:color w:val="333333"/>
          <w:sz w:val="24"/>
          <w:szCs w:val="24"/>
          <w:shd w:val="clear" w:color="auto" w:fill="FFFFFF"/>
        </w:rPr>
        <w:t>will bring city’s prosperity in next years.</w:t>
      </w:r>
    </w:p>
    <w:p w14:paraId="27E25A36" w14:textId="11D9BFD8" w:rsidR="00851937" w:rsidRPr="00421B58" w:rsidRDefault="007F5A7E" w:rsidP="00647AF2">
      <w:pPr>
        <w:rPr>
          <w:rFonts w:ascii="Bell MT" w:eastAsia="Times New Roman" w:hAnsi="Bell MT" w:cs="Open Sans"/>
          <w:color w:val="333333"/>
          <w:sz w:val="24"/>
          <w:szCs w:val="24"/>
          <w:shd w:val="clear" w:color="auto" w:fill="FFFFFF"/>
        </w:rPr>
      </w:pPr>
      <w:r w:rsidRPr="001A0BA3">
        <w:rPr>
          <w:rFonts w:ascii="Bell MT" w:eastAsia="Times New Roman" w:hAnsi="Bell MT" w:cs="Open Sans"/>
          <w:color w:val="333333"/>
          <w:sz w:val="24"/>
          <w:szCs w:val="24"/>
          <w:shd w:val="clear" w:color="auto" w:fill="FFFFFF"/>
        </w:rPr>
        <w:t>This is an opportunity to develop green financing that makes access easier for environmentally responsible enterprises and activities.</w:t>
      </w:r>
    </w:p>
    <w:p w14:paraId="1E062327" w14:textId="77777777" w:rsidR="00953941" w:rsidRDefault="009466F6" w:rsidP="00647AF2">
      <w:pPr>
        <w:rPr>
          <w:rFonts w:ascii="Bell MT" w:eastAsia="Times New Roman" w:hAnsi="Bell MT" w:cs="Angsana New"/>
          <w:sz w:val="24"/>
          <w:szCs w:val="24"/>
        </w:rPr>
      </w:pPr>
      <w:r w:rsidRPr="001A0BA3">
        <w:rPr>
          <w:rFonts w:ascii="Bell MT" w:eastAsia="Times New Roman" w:hAnsi="Bell MT" w:cs="Angsana New"/>
          <w:sz w:val="24"/>
          <w:szCs w:val="24"/>
        </w:rPr>
        <w:t xml:space="preserve">People visiting </w:t>
      </w:r>
      <w:r w:rsidR="00F3701F" w:rsidRPr="001A0BA3">
        <w:rPr>
          <w:rFonts w:ascii="Bell MT" w:eastAsia="Times New Roman" w:hAnsi="Bell MT" w:cs="Angsana New"/>
          <w:sz w:val="24"/>
          <w:szCs w:val="24"/>
        </w:rPr>
        <w:t xml:space="preserve">and living in Karachi </w:t>
      </w:r>
      <w:r w:rsidRPr="001A0BA3">
        <w:rPr>
          <w:rFonts w:ascii="Bell MT" w:eastAsia="Times New Roman" w:hAnsi="Bell MT" w:cs="Angsana New"/>
          <w:sz w:val="24"/>
          <w:szCs w:val="24"/>
        </w:rPr>
        <w:t xml:space="preserve">are mainly responsible for the damage. Plus, not many realize the long term environmental impact of harming the natural beauty and resources of the country. </w:t>
      </w:r>
      <w:r w:rsidR="001B13D5" w:rsidRPr="001A0BA3">
        <w:rPr>
          <w:rFonts w:ascii="Bell MT" w:eastAsia="Times New Roman" w:hAnsi="Bell MT" w:cs="Angsana New"/>
          <w:sz w:val="24"/>
          <w:szCs w:val="24"/>
        </w:rPr>
        <w:t xml:space="preserve">Spending time in nature is linked to both cognitive benefits and improvements in mood, mental health and emotional well-being. Feeling connected to nature can produce similar benefits to well-being, regardless of how much time one spends outdoors. </w:t>
      </w:r>
    </w:p>
    <w:p w14:paraId="4FF8C2D2" w14:textId="013D0C1B" w:rsidR="00620578" w:rsidRPr="001A0BA3" w:rsidRDefault="001B13D5" w:rsidP="00647AF2">
      <w:pPr>
        <w:rPr>
          <w:rFonts w:ascii="Bell MT" w:eastAsia="Times New Roman" w:hAnsi="Bell MT" w:cs="Angsana New"/>
          <w:sz w:val="24"/>
          <w:szCs w:val="24"/>
        </w:rPr>
      </w:pPr>
      <w:r w:rsidRPr="001A0BA3">
        <w:rPr>
          <w:rFonts w:ascii="Bell MT" w:eastAsia="Times New Roman" w:hAnsi="Bell MT" w:cs="Angsana New"/>
          <w:sz w:val="24"/>
          <w:szCs w:val="24"/>
        </w:rPr>
        <w:br/>
        <w:t xml:space="preserve">Both green spaces and blue spaces (aquatic </w:t>
      </w:r>
      <w:r w:rsidR="00851937" w:rsidRPr="001A0BA3">
        <w:rPr>
          <w:rFonts w:ascii="Bell MT" w:eastAsia="Times New Roman" w:hAnsi="Bell MT" w:cs="Angsana New"/>
          <w:sz w:val="24"/>
          <w:szCs w:val="24"/>
        </w:rPr>
        <w:t xml:space="preserve">clean </w:t>
      </w:r>
      <w:r w:rsidRPr="001A0BA3">
        <w:rPr>
          <w:rFonts w:ascii="Bell MT" w:eastAsia="Times New Roman" w:hAnsi="Bell MT" w:cs="Angsana New"/>
          <w:sz w:val="24"/>
          <w:szCs w:val="24"/>
        </w:rPr>
        <w:t>environments) produce well-being benefits. More remote and biodiverse spaces may be particularly helpful, though even urban parks and trees can lead to positive outcomes.</w:t>
      </w:r>
      <w:r w:rsidR="00C614A9">
        <w:rPr>
          <w:rFonts w:ascii="Bell MT" w:eastAsia="Times New Roman" w:hAnsi="Bell MT" w:cs="Angsana New"/>
          <w:sz w:val="24"/>
          <w:szCs w:val="24"/>
        </w:rPr>
        <w:t xml:space="preserve"> </w:t>
      </w:r>
      <w:r w:rsidRPr="001A0BA3">
        <w:rPr>
          <w:rFonts w:ascii="Bell MT" w:eastAsia="Times New Roman" w:hAnsi="Bell MT" w:cs="Angsana New"/>
          <w:sz w:val="24"/>
          <w:szCs w:val="24"/>
        </w:rPr>
        <w:t>From a stroll through a city park to a day spent hiking in the wilderness, exposure to nature has been linked to a host of benefits, including improved attention, lower stress, better mood, reduced risk of psychiatric disorders and even upticks in empathy and cooperation.</w:t>
      </w:r>
      <w:r w:rsidRPr="001A0BA3">
        <w:rPr>
          <w:rFonts w:ascii="Bell MT" w:eastAsia="Times New Roman" w:hAnsi="Bell MT" w:cs="Angsana New"/>
          <w:sz w:val="24"/>
          <w:szCs w:val="24"/>
        </w:rPr>
        <w:br/>
      </w:r>
    </w:p>
    <w:p w14:paraId="357F9935" w14:textId="36AAC29D" w:rsidR="00894FB1" w:rsidRDefault="001B13D5" w:rsidP="00647AF2">
      <w:pPr>
        <w:rPr>
          <w:rFonts w:ascii="Bell MT" w:eastAsia="Times New Roman" w:hAnsi="Bell MT" w:cs="Angsana New"/>
          <w:sz w:val="32"/>
          <w:szCs w:val="32"/>
        </w:rPr>
      </w:pPr>
      <w:r w:rsidRPr="009A1291">
        <w:rPr>
          <w:rFonts w:ascii="Bell MT" w:eastAsia="Times New Roman" w:hAnsi="Bell MT" w:cs="Angsana New"/>
          <w:b/>
          <w:bCs/>
          <w:sz w:val="40"/>
          <w:szCs w:val="40"/>
          <w:u w:val="single"/>
        </w:rPr>
        <w:t>Impression</w:t>
      </w:r>
      <w:r w:rsidR="009A1291">
        <w:rPr>
          <w:rFonts w:ascii="Bell MT" w:eastAsia="Times New Roman" w:hAnsi="Bell MT" w:cs="Angsana New"/>
          <w:sz w:val="32"/>
          <w:szCs w:val="32"/>
        </w:rPr>
        <w:t xml:space="preserve">: </w:t>
      </w:r>
    </w:p>
    <w:p w14:paraId="637E7D05" w14:textId="0096F2C9" w:rsidR="009A1291" w:rsidRPr="004F3A38" w:rsidRDefault="00620578" w:rsidP="00647AF2">
      <w:pPr>
        <w:rPr>
          <w:rFonts w:ascii="Bell MT" w:hAnsi="Bell MT" w:cs="Angsana New"/>
          <w:sz w:val="32"/>
          <w:szCs w:val="32"/>
        </w:rPr>
      </w:pPr>
      <w:r w:rsidRPr="004F3A38">
        <w:rPr>
          <w:rFonts w:ascii="Bell MT" w:eastAsia="Times New Roman" w:hAnsi="Bell MT" w:cs="Angsana New"/>
          <w:noProof/>
          <w:sz w:val="32"/>
          <w:szCs w:val="32"/>
        </w:rPr>
        <mc:AlternateContent>
          <mc:Choice Requires="wps">
            <w:drawing>
              <wp:anchor distT="45720" distB="45720" distL="114300" distR="114300" simplePos="0" relativeHeight="251662336" behindDoc="0" locked="0" layoutInCell="1" allowOverlap="1" wp14:anchorId="55C87496" wp14:editId="4EEF53C7">
                <wp:simplePos x="0" y="0"/>
                <wp:positionH relativeFrom="column">
                  <wp:posOffset>85090</wp:posOffset>
                </wp:positionH>
                <wp:positionV relativeFrom="paragraph">
                  <wp:posOffset>3804285</wp:posOffset>
                </wp:positionV>
                <wp:extent cx="6591935" cy="7969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6591935" cy="796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0B6778" w14:textId="5513E95E" w:rsidR="00AC5E37" w:rsidRPr="003407F7" w:rsidRDefault="00ED69DF" w:rsidP="008B3CED">
                            <w:pPr>
                              <w:spacing w:line="240" w:lineRule="auto"/>
                              <w:rPr>
                                <w:rFonts w:ascii="Blackadder ITC" w:eastAsia="Times New Roman" w:hAnsi="Blackadder ITC"/>
                                <w:sz w:val="36"/>
                                <w:szCs w:val="36"/>
                              </w:rPr>
                            </w:pPr>
                            <w:r w:rsidRPr="003407F7">
                              <w:rPr>
                                <w:rFonts w:ascii="Blackadder ITC" w:eastAsia="Times New Roman" w:hAnsi="Blackadder ITC"/>
                                <w:sz w:val="36"/>
                                <w:szCs w:val="36"/>
                              </w:rPr>
                              <w:t>The validity is still alive, well and bright,</w:t>
                            </w:r>
                            <w:r w:rsidR="00193F32" w:rsidRPr="003407F7">
                              <w:rPr>
                                <w:rFonts w:ascii="Blackadder ITC" w:eastAsia="Times New Roman" w:hAnsi="Blackadder ITC"/>
                                <w:sz w:val="36"/>
                                <w:szCs w:val="36"/>
                              </w:rPr>
                              <w:t xml:space="preserve"> </w:t>
                            </w:r>
                            <w:r w:rsidRPr="003407F7">
                              <w:rPr>
                                <w:rFonts w:ascii="Blackadder ITC" w:eastAsia="Times New Roman" w:hAnsi="Blackadder ITC"/>
                                <w:sz w:val="36"/>
                                <w:szCs w:val="36"/>
                              </w:rPr>
                              <w:t>Oh beloved Karachi, a marvellous sight.</w:t>
                            </w:r>
                          </w:p>
                          <w:p w14:paraId="553CF4D4" w14:textId="5D29ECE5" w:rsidR="00ED69DF" w:rsidRPr="003407F7" w:rsidRDefault="00AC5E37" w:rsidP="008B3CED">
                            <w:pPr>
                              <w:spacing w:line="240" w:lineRule="auto"/>
                              <w:rPr>
                                <w:rFonts w:ascii="Blackadder ITC" w:eastAsia="Times New Roman" w:hAnsi="Blackadder ITC"/>
                                <w:sz w:val="36"/>
                                <w:szCs w:val="36"/>
                              </w:rPr>
                            </w:pPr>
                            <w:r w:rsidRPr="003407F7">
                              <w:rPr>
                                <w:rFonts w:ascii="Blackadder ITC" w:eastAsia="Times New Roman" w:hAnsi="Blackadder ITC"/>
                                <w:sz w:val="36"/>
                                <w:szCs w:val="36"/>
                              </w:rPr>
                              <w:t>May your loveliness long forever,</w:t>
                            </w:r>
                            <w:r w:rsidR="003C42FD" w:rsidRPr="003407F7">
                              <w:rPr>
                                <w:rFonts w:ascii="Blackadder ITC" w:eastAsia="Times New Roman" w:hAnsi="Blackadder ITC"/>
                                <w:sz w:val="36"/>
                                <w:szCs w:val="36"/>
                              </w:rPr>
                              <w:t xml:space="preserve"> </w:t>
                            </w:r>
                            <w:r w:rsidRPr="003407F7">
                              <w:rPr>
                                <w:rFonts w:ascii="Blackadder ITC" w:eastAsia="Times New Roman" w:hAnsi="Blackadder ITC"/>
                                <w:sz w:val="36"/>
                                <w:szCs w:val="36"/>
                              </w:rPr>
                              <w:t xml:space="preserve">May you be the land of </w:t>
                            </w:r>
                            <w:r w:rsidR="003C42FD" w:rsidRPr="003407F7">
                              <w:rPr>
                                <w:rFonts w:ascii="Blackadder ITC" w:eastAsia="Times New Roman" w:hAnsi="Blackadder ITC"/>
                                <w:sz w:val="36"/>
                                <w:szCs w:val="36"/>
                              </w:rPr>
                              <w:t>peace</w:t>
                            </w:r>
                            <w:r w:rsidRPr="003407F7">
                              <w:rPr>
                                <w:rFonts w:ascii="Blackadder ITC" w:eastAsia="Times New Roman" w:hAnsi="Blackadder ITC"/>
                                <w:sz w:val="36"/>
                                <w:szCs w:val="36"/>
                              </w:rPr>
                              <w:t xml:space="preserve"> ever!</w:t>
                            </w:r>
                            <w:r w:rsidR="00ED69DF" w:rsidRPr="003407F7">
                              <w:rPr>
                                <w:rFonts w:ascii="Blackadder ITC" w:eastAsia="Times New Roman" w:hAnsi="Blackadder ITC"/>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7496" id="Text Box 3" o:spid="_x0000_s1029" type="#_x0000_t202" style="position:absolute;margin-left:6.7pt;margin-top:299.55pt;width:519.05pt;height:6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" filled="f" stroked="f">
                <v:textbox>
                  <w:txbxContent>
                    <w:p w14:paraId="3D0B6778" w14:textId="5513E95E" w:rsidR="00AC5E37" w:rsidRPr="003407F7" w:rsidRDefault="00ED69DF" w:rsidP="008B3CED">
                      <w:pPr>
                        <w:spacing w:line="240" w:lineRule="auto"/>
                        <w:rPr>
                          <w:rFonts w:ascii="Blackadder ITC" w:eastAsia="Times New Roman" w:hAnsi="Blackadder ITC"/>
                          <w:sz w:val="36"/>
                          <w:szCs w:val="36"/>
                        </w:rPr>
                      </w:pPr>
                      <w:r w:rsidRPr="003407F7">
                        <w:rPr>
                          <w:rFonts w:ascii="Blackadder ITC" w:eastAsia="Times New Roman" w:hAnsi="Blackadder ITC"/>
                          <w:sz w:val="36"/>
                          <w:szCs w:val="36"/>
                        </w:rPr>
                        <w:t>The validity is still alive, well and bright,</w:t>
                      </w:r>
                      <w:r w:rsidR="00193F32" w:rsidRPr="003407F7">
                        <w:rPr>
                          <w:rFonts w:ascii="Blackadder ITC" w:eastAsia="Times New Roman" w:hAnsi="Blackadder ITC"/>
                          <w:sz w:val="36"/>
                          <w:szCs w:val="36"/>
                        </w:rPr>
                        <w:t xml:space="preserve"> </w:t>
                      </w:r>
                      <w:r w:rsidRPr="003407F7">
                        <w:rPr>
                          <w:rFonts w:ascii="Blackadder ITC" w:eastAsia="Times New Roman" w:hAnsi="Blackadder ITC"/>
                          <w:sz w:val="36"/>
                          <w:szCs w:val="36"/>
                        </w:rPr>
                        <w:t>Oh beloved Karachi, a marvellous sight.</w:t>
                      </w:r>
                    </w:p>
                    <w:p w14:paraId="553CF4D4" w14:textId="5D29ECE5" w:rsidR="00ED69DF" w:rsidRPr="003407F7" w:rsidRDefault="00AC5E37" w:rsidP="008B3CED">
                      <w:pPr>
                        <w:spacing w:line="240" w:lineRule="auto"/>
                        <w:rPr>
                          <w:rFonts w:ascii="Blackadder ITC" w:eastAsia="Times New Roman" w:hAnsi="Blackadder ITC"/>
                          <w:sz w:val="36"/>
                          <w:szCs w:val="36"/>
                        </w:rPr>
                      </w:pPr>
                      <w:r w:rsidRPr="003407F7">
                        <w:rPr>
                          <w:rFonts w:ascii="Blackadder ITC" w:eastAsia="Times New Roman" w:hAnsi="Blackadder ITC"/>
                          <w:sz w:val="36"/>
                          <w:szCs w:val="36"/>
                        </w:rPr>
                        <w:t>May your loveliness long forever,</w:t>
                      </w:r>
                      <w:r w:rsidR="003C42FD" w:rsidRPr="003407F7">
                        <w:rPr>
                          <w:rFonts w:ascii="Blackadder ITC" w:eastAsia="Times New Roman" w:hAnsi="Blackadder ITC"/>
                          <w:sz w:val="36"/>
                          <w:szCs w:val="36"/>
                        </w:rPr>
                        <w:t xml:space="preserve"> </w:t>
                      </w:r>
                      <w:r w:rsidRPr="003407F7">
                        <w:rPr>
                          <w:rFonts w:ascii="Blackadder ITC" w:eastAsia="Times New Roman" w:hAnsi="Blackadder ITC"/>
                          <w:sz w:val="36"/>
                          <w:szCs w:val="36"/>
                        </w:rPr>
                        <w:t xml:space="preserve">May you be the land of </w:t>
                      </w:r>
                      <w:r w:rsidR="003C42FD" w:rsidRPr="003407F7">
                        <w:rPr>
                          <w:rFonts w:ascii="Blackadder ITC" w:eastAsia="Times New Roman" w:hAnsi="Blackadder ITC"/>
                          <w:sz w:val="36"/>
                          <w:szCs w:val="36"/>
                        </w:rPr>
                        <w:t>peace</w:t>
                      </w:r>
                      <w:r w:rsidRPr="003407F7">
                        <w:rPr>
                          <w:rFonts w:ascii="Blackadder ITC" w:eastAsia="Times New Roman" w:hAnsi="Blackadder ITC"/>
                          <w:sz w:val="36"/>
                          <w:szCs w:val="36"/>
                        </w:rPr>
                        <w:t xml:space="preserve"> ever!</w:t>
                      </w:r>
                      <w:r w:rsidR="00ED69DF" w:rsidRPr="003407F7">
                        <w:rPr>
                          <w:rFonts w:ascii="Blackadder ITC" w:eastAsia="Times New Roman" w:hAnsi="Blackadder ITC"/>
                          <w:sz w:val="36"/>
                          <w:szCs w:val="36"/>
                        </w:rPr>
                        <w:br/>
                      </w:r>
                    </w:p>
                  </w:txbxContent>
                </v:textbox>
                <w10:wrap type="square"/>
              </v:shape>
            </w:pict>
          </mc:Fallback>
        </mc:AlternateContent>
      </w:r>
      <w:r w:rsidR="005A077E" w:rsidRPr="004F3A38">
        <w:rPr>
          <w:rFonts w:ascii="Bell MT" w:hAnsi="Bell MT" w:cs="Angsana New"/>
          <w:noProof/>
          <w:sz w:val="32"/>
          <w:szCs w:val="32"/>
        </w:rPr>
        <w:drawing>
          <wp:anchor distT="0" distB="0" distL="114300" distR="114300" simplePos="0" relativeHeight="251673600" behindDoc="1" locked="0" layoutInCell="1" allowOverlap="1" wp14:anchorId="70BA741B" wp14:editId="39ECBA66">
            <wp:simplePos x="0" y="0"/>
            <wp:positionH relativeFrom="column">
              <wp:posOffset>-193040</wp:posOffset>
            </wp:positionH>
            <wp:positionV relativeFrom="paragraph">
              <wp:posOffset>67945</wp:posOffset>
            </wp:positionV>
            <wp:extent cx="7288530" cy="3645535"/>
            <wp:effectExtent l="0" t="0" r="7620" b="0"/>
            <wp:wrapTight wrapText="bothSides">
              <wp:wrapPolygon edited="0">
                <wp:start x="0" y="0"/>
                <wp:lineTo x="0" y="21446"/>
                <wp:lineTo x="21566" y="21446"/>
                <wp:lineTo x="215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288530" cy="3645535"/>
                    </a:xfrm>
                    <a:prstGeom prst="rect">
                      <a:avLst/>
                    </a:prstGeom>
                  </pic:spPr>
                </pic:pic>
              </a:graphicData>
            </a:graphic>
            <wp14:sizeRelH relativeFrom="margin">
              <wp14:pctWidth>0</wp14:pctWidth>
            </wp14:sizeRelH>
            <wp14:sizeRelV relativeFrom="margin">
              <wp14:pctHeight>0</wp14:pctHeight>
            </wp14:sizeRelV>
          </wp:anchor>
        </w:drawing>
      </w:r>
    </w:p>
    <w:sectPr w:rsidR="009A1291" w:rsidRPr="004F3A38" w:rsidSect="00D71E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masis MT Pro Black">
    <w:panose1 w:val="02040A04050005020304"/>
    <w:charset w:val="00"/>
    <w:family w:val="roman"/>
    <w:pitch w:val="variable"/>
    <w:sig w:usb0="A00000AF" w:usb1="4000205B" w:usb2="00000000" w:usb3="00000000" w:csb0="00000093" w:csb1="00000000"/>
  </w:font>
  <w:font w:name="Aldhabi">
    <w:panose1 w:val="01000000000000000000"/>
    <w:charset w:val="B2"/>
    <w:family w:val="auto"/>
    <w:pitch w:val="variable"/>
    <w:sig w:usb0="80002007" w:usb1="80000000" w:usb2="00000008" w:usb3="00000000" w:csb0="00000041" w:csb1="00000000"/>
  </w:font>
  <w:font w:name="Bell MT">
    <w:panose1 w:val="02020503060305020303"/>
    <w:charset w:val="00"/>
    <w:family w:val="roman"/>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Blackadder ITC">
    <w:panose1 w:val="04020505050007020D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DE6"/>
    <w:multiLevelType w:val="hybridMultilevel"/>
    <w:tmpl w:val="99DA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40E3A"/>
    <w:multiLevelType w:val="hybridMultilevel"/>
    <w:tmpl w:val="83049622"/>
    <w:lvl w:ilvl="0" w:tplc="FFFFFFFF">
      <w:start w:val="25"/>
      <w:numFmt w:val="decimal"/>
      <w:lvlText w:val="%1."/>
      <w:lvlJc w:val="left"/>
      <w:pPr>
        <w:ind w:left="738" w:hanging="37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31E8A"/>
    <w:multiLevelType w:val="hybridMultilevel"/>
    <w:tmpl w:val="27EC049E"/>
    <w:lvl w:ilvl="0" w:tplc="FFFFFFFF">
      <w:start w:val="25"/>
      <w:numFmt w:val="decimal"/>
      <w:lvlText w:val="%1."/>
      <w:lvlJc w:val="left"/>
      <w:pPr>
        <w:ind w:left="738" w:hanging="37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6F31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0A0E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1C66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D26CA8"/>
    <w:multiLevelType w:val="hybridMultilevel"/>
    <w:tmpl w:val="FC72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629958">
    <w:abstractNumId w:val="5"/>
  </w:num>
  <w:num w:numId="2" w16cid:durableId="1258054982">
    <w:abstractNumId w:val="3"/>
  </w:num>
  <w:num w:numId="3" w16cid:durableId="2039160411">
    <w:abstractNumId w:val="4"/>
  </w:num>
  <w:num w:numId="4" w16cid:durableId="1750881930">
    <w:abstractNumId w:val="1"/>
  </w:num>
  <w:num w:numId="5" w16cid:durableId="1443769787">
    <w:abstractNumId w:val="2"/>
  </w:num>
  <w:num w:numId="6" w16cid:durableId="872034426">
    <w:abstractNumId w:val="6"/>
  </w:num>
  <w:num w:numId="7" w16cid:durableId="94833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91"/>
    <w:rsid w:val="0000616A"/>
    <w:rsid w:val="000322BA"/>
    <w:rsid w:val="0003718B"/>
    <w:rsid w:val="00057796"/>
    <w:rsid w:val="000613D6"/>
    <w:rsid w:val="00071F01"/>
    <w:rsid w:val="00075E39"/>
    <w:rsid w:val="000918B0"/>
    <w:rsid w:val="000A2CB3"/>
    <w:rsid w:val="000D1404"/>
    <w:rsid w:val="000D25DC"/>
    <w:rsid w:val="000D55CF"/>
    <w:rsid w:val="00121501"/>
    <w:rsid w:val="00146719"/>
    <w:rsid w:val="00164632"/>
    <w:rsid w:val="00186947"/>
    <w:rsid w:val="00193F32"/>
    <w:rsid w:val="001A0BA3"/>
    <w:rsid w:val="001B07B5"/>
    <w:rsid w:val="001B13D5"/>
    <w:rsid w:val="001C0A99"/>
    <w:rsid w:val="001C6F72"/>
    <w:rsid w:val="001C7FBA"/>
    <w:rsid w:val="001F3401"/>
    <w:rsid w:val="00200DE8"/>
    <w:rsid w:val="00203F33"/>
    <w:rsid w:val="002101EE"/>
    <w:rsid w:val="002108E1"/>
    <w:rsid w:val="00211343"/>
    <w:rsid w:val="002161BC"/>
    <w:rsid w:val="00227D9F"/>
    <w:rsid w:val="00250D21"/>
    <w:rsid w:val="00276067"/>
    <w:rsid w:val="00277699"/>
    <w:rsid w:val="00286681"/>
    <w:rsid w:val="00296B26"/>
    <w:rsid w:val="002A3E67"/>
    <w:rsid w:val="002B69ED"/>
    <w:rsid w:val="002E2514"/>
    <w:rsid w:val="002F7388"/>
    <w:rsid w:val="00305639"/>
    <w:rsid w:val="00331B97"/>
    <w:rsid w:val="003407F7"/>
    <w:rsid w:val="00341AED"/>
    <w:rsid w:val="00354D41"/>
    <w:rsid w:val="00363E5F"/>
    <w:rsid w:val="003B24CD"/>
    <w:rsid w:val="003B36DD"/>
    <w:rsid w:val="003B73A6"/>
    <w:rsid w:val="003C42FD"/>
    <w:rsid w:val="003C7D13"/>
    <w:rsid w:val="00406493"/>
    <w:rsid w:val="00421B58"/>
    <w:rsid w:val="004370BF"/>
    <w:rsid w:val="004378AE"/>
    <w:rsid w:val="0044030A"/>
    <w:rsid w:val="00441415"/>
    <w:rsid w:val="00444CB4"/>
    <w:rsid w:val="00466EF6"/>
    <w:rsid w:val="0047041D"/>
    <w:rsid w:val="00496A68"/>
    <w:rsid w:val="004A07AC"/>
    <w:rsid w:val="004B326D"/>
    <w:rsid w:val="004C6EB8"/>
    <w:rsid w:val="004D0F59"/>
    <w:rsid w:val="004D658D"/>
    <w:rsid w:val="004E331D"/>
    <w:rsid w:val="004F3A38"/>
    <w:rsid w:val="0050083F"/>
    <w:rsid w:val="005078A5"/>
    <w:rsid w:val="00521D05"/>
    <w:rsid w:val="00532427"/>
    <w:rsid w:val="00543198"/>
    <w:rsid w:val="00543B36"/>
    <w:rsid w:val="00573A65"/>
    <w:rsid w:val="005A077E"/>
    <w:rsid w:val="005A6B66"/>
    <w:rsid w:val="005D53BD"/>
    <w:rsid w:val="005F4B24"/>
    <w:rsid w:val="0060742C"/>
    <w:rsid w:val="00616561"/>
    <w:rsid w:val="00620578"/>
    <w:rsid w:val="00630834"/>
    <w:rsid w:val="00632671"/>
    <w:rsid w:val="00647AF2"/>
    <w:rsid w:val="006509D2"/>
    <w:rsid w:val="0065710C"/>
    <w:rsid w:val="006C7C08"/>
    <w:rsid w:val="006D01E3"/>
    <w:rsid w:val="006D448D"/>
    <w:rsid w:val="006D5FC8"/>
    <w:rsid w:val="006D60BF"/>
    <w:rsid w:val="006E4E78"/>
    <w:rsid w:val="006F43FA"/>
    <w:rsid w:val="00703EC8"/>
    <w:rsid w:val="0073300D"/>
    <w:rsid w:val="00740D56"/>
    <w:rsid w:val="0077250E"/>
    <w:rsid w:val="00775F13"/>
    <w:rsid w:val="00787635"/>
    <w:rsid w:val="00791A84"/>
    <w:rsid w:val="00794BA7"/>
    <w:rsid w:val="00795B56"/>
    <w:rsid w:val="007A1464"/>
    <w:rsid w:val="007E0755"/>
    <w:rsid w:val="007E26C1"/>
    <w:rsid w:val="007F5A7E"/>
    <w:rsid w:val="0080033A"/>
    <w:rsid w:val="00805871"/>
    <w:rsid w:val="00812BEE"/>
    <w:rsid w:val="00813D06"/>
    <w:rsid w:val="008255F8"/>
    <w:rsid w:val="00851937"/>
    <w:rsid w:val="00862AC8"/>
    <w:rsid w:val="00873DBC"/>
    <w:rsid w:val="008753EB"/>
    <w:rsid w:val="00875B0A"/>
    <w:rsid w:val="0089483D"/>
    <w:rsid w:val="00894FB1"/>
    <w:rsid w:val="008976C5"/>
    <w:rsid w:val="008A663B"/>
    <w:rsid w:val="008B3CED"/>
    <w:rsid w:val="008D2C28"/>
    <w:rsid w:val="008F0591"/>
    <w:rsid w:val="0090692A"/>
    <w:rsid w:val="00907A04"/>
    <w:rsid w:val="00917349"/>
    <w:rsid w:val="009201E9"/>
    <w:rsid w:val="00920E12"/>
    <w:rsid w:val="009466F6"/>
    <w:rsid w:val="00953941"/>
    <w:rsid w:val="00953B8F"/>
    <w:rsid w:val="00964792"/>
    <w:rsid w:val="00967AE3"/>
    <w:rsid w:val="009739B7"/>
    <w:rsid w:val="0098110F"/>
    <w:rsid w:val="009831AD"/>
    <w:rsid w:val="009852EB"/>
    <w:rsid w:val="009A1291"/>
    <w:rsid w:val="009B4CFB"/>
    <w:rsid w:val="009C456E"/>
    <w:rsid w:val="009C7599"/>
    <w:rsid w:val="009E4CFE"/>
    <w:rsid w:val="00A14F40"/>
    <w:rsid w:val="00A17EC5"/>
    <w:rsid w:val="00A4271E"/>
    <w:rsid w:val="00A51271"/>
    <w:rsid w:val="00A528E9"/>
    <w:rsid w:val="00A70608"/>
    <w:rsid w:val="00A7547E"/>
    <w:rsid w:val="00AB785D"/>
    <w:rsid w:val="00AC4F87"/>
    <w:rsid w:val="00AC5E37"/>
    <w:rsid w:val="00AD27F4"/>
    <w:rsid w:val="00AF49BB"/>
    <w:rsid w:val="00B020C1"/>
    <w:rsid w:val="00B32190"/>
    <w:rsid w:val="00B32F07"/>
    <w:rsid w:val="00B50541"/>
    <w:rsid w:val="00B643F7"/>
    <w:rsid w:val="00B67BCC"/>
    <w:rsid w:val="00BA6462"/>
    <w:rsid w:val="00BC2996"/>
    <w:rsid w:val="00BD0AC1"/>
    <w:rsid w:val="00BD2E23"/>
    <w:rsid w:val="00BE22CF"/>
    <w:rsid w:val="00BF4FC5"/>
    <w:rsid w:val="00C01119"/>
    <w:rsid w:val="00C013E3"/>
    <w:rsid w:val="00C02668"/>
    <w:rsid w:val="00C140F0"/>
    <w:rsid w:val="00C22F5F"/>
    <w:rsid w:val="00C24DFF"/>
    <w:rsid w:val="00C27BE5"/>
    <w:rsid w:val="00C30871"/>
    <w:rsid w:val="00C326BF"/>
    <w:rsid w:val="00C3309F"/>
    <w:rsid w:val="00C342A8"/>
    <w:rsid w:val="00C614A9"/>
    <w:rsid w:val="00C90380"/>
    <w:rsid w:val="00CF76E2"/>
    <w:rsid w:val="00D171A9"/>
    <w:rsid w:val="00D237BE"/>
    <w:rsid w:val="00D33F13"/>
    <w:rsid w:val="00D71E37"/>
    <w:rsid w:val="00D82ABB"/>
    <w:rsid w:val="00D83C96"/>
    <w:rsid w:val="00DB7E2F"/>
    <w:rsid w:val="00DC2E07"/>
    <w:rsid w:val="00DD0DCD"/>
    <w:rsid w:val="00DD148E"/>
    <w:rsid w:val="00DE3291"/>
    <w:rsid w:val="00E204B1"/>
    <w:rsid w:val="00E5649F"/>
    <w:rsid w:val="00E667B6"/>
    <w:rsid w:val="00E910D8"/>
    <w:rsid w:val="00EB262F"/>
    <w:rsid w:val="00ED69DF"/>
    <w:rsid w:val="00ED7213"/>
    <w:rsid w:val="00EF4AD2"/>
    <w:rsid w:val="00F217FE"/>
    <w:rsid w:val="00F3701F"/>
    <w:rsid w:val="00F64288"/>
    <w:rsid w:val="00F87D62"/>
    <w:rsid w:val="00F87E6B"/>
    <w:rsid w:val="00FD37CC"/>
    <w:rsid w:val="00FD5816"/>
    <w:rsid w:val="00FE7677"/>
    <w:rsid w:val="00FF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D6728"/>
  <w15:chartTrackingRefBased/>
  <w15:docId w15:val="{0BD7B2EA-E099-A14D-812D-26D8104B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4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6A68"/>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E204B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E204B1"/>
    <w:rPr>
      <w:color w:val="0000FF"/>
      <w:u w:val="single"/>
    </w:rPr>
  </w:style>
  <w:style w:type="paragraph" w:styleId="z-TopofForm">
    <w:name w:val="HTML Top of Form"/>
    <w:basedOn w:val="Normal"/>
    <w:next w:val="Normal"/>
    <w:link w:val="z-TopofFormChar"/>
    <w:hidden/>
    <w:uiPriority w:val="99"/>
    <w:semiHidden/>
    <w:unhideWhenUsed/>
    <w:rsid w:val="00E204B1"/>
    <w:pPr>
      <w:pBdr>
        <w:bottom w:val="single" w:sz="6" w:space="1" w:color="auto"/>
      </w:pBdr>
      <w:spacing w:after="0" w:line="240" w:lineRule="auto"/>
      <w:jc w:val="center"/>
    </w:pPr>
    <w:rPr>
      <w:rFonts w:ascii="Arial"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E204B1"/>
    <w:rPr>
      <w:rFonts w:ascii="Arial"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E204B1"/>
    <w:pPr>
      <w:pBdr>
        <w:top w:val="single" w:sz="6" w:space="1" w:color="auto"/>
      </w:pBdr>
      <w:spacing w:after="0" w:line="240" w:lineRule="auto"/>
      <w:jc w:val="center"/>
    </w:pPr>
    <w:rPr>
      <w:rFonts w:ascii="Arial"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E204B1"/>
    <w:rPr>
      <w:rFonts w:ascii="Arial" w:hAnsi="Arial" w:cs="Arial"/>
      <w:vanish/>
      <w:kern w:val="0"/>
      <w:sz w:val="16"/>
      <w:szCs w:val="16"/>
      <w14:ligatures w14:val="none"/>
    </w:rPr>
  </w:style>
  <w:style w:type="character" w:customStyle="1" w:styleId="new-amp-social">
    <w:name w:val="new-amp-social"/>
    <w:basedOn w:val="DefaultParagraphFont"/>
    <w:rsid w:val="00E204B1"/>
  </w:style>
  <w:style w:type="character" w:customStyle="1" w:styleId="next-story">
    <w:name w:val="next-story"/>
    <w:basedOn w:val="DefaultParagraphFont"/>
    <w:rsid w:val="00E204B1"/>
  </w:style>
  <w:style w:type="character" w:customStyle="1" w:styleId="shareable-quote">
    <w:name w:val="shareable-quote"/>
    <w:basedOn w:val="DefaultParagraphFont"/>
    <w:rsid w:val="002B69ED"/>
  </w:style>
  <w:style w:type="paragraph" w:styleId="ListParagraph">
    <w:name w:val="List Paragraph"/>
    <w:basedOn w:val="Normal"/>
    <w:uiPriority w:val="34"/>
    <w:qFormat/>
    <w:rsid w:val="00873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0466">
      <w:bodyDiv w:val="1"/>
      <w:marLeft w:val="0"/>
      <w:marRight w:val="0"/>
      <w:marTop w:val="0"/>
      <w:marBottom w:val="0"/>
      <w:divBdr>
        <w:top w:val="none" w:sz="0" w:space="0" w:color="auto"/>
        <w:left w:val="none" w:sz="0" w:space="0" w:color="auto"/>
        <w:bottom w:val="none" w:sz="0" w:space="0" w:color="auto"/>
        <w:right w:val="none" w:sz="0" w:space="0" w:color="auto"/>
      </w:divBdr>
    </w:div>
    <w:div w:id="127476823">
      <w:bodyDiv w:val="1"/>
      <w:marLeft w:val="0"/>
      <w:marRight w:val="0"/>
      <w:marTop w:val="0"/>
      <w:marBottom w:val="0"/>
      <w:divBdr>
        <w:top w:val="none" w:sz="0" w:space="0" w:color="auto"/>
        <w:left w:val="none" w:sz="0" w:space="0" w:color="auto"/>
        <w:bottom w:val="none" w:sz="0" w:space="0" w:color="auto"/>
        <w:right w:val="none" w:sz="0" w:space="0" w:color="auto"/>
      </w:divBdr>
    </w:div>
    <w:div w:id="173884984">
      <w:bodyDiv w:val="1"/>
      <w:marLeft w:val="0"/>
      <w:marRight w:val="0"/>
      <w:marTop w:val="0"/>
      <w:marBottom w:val="0"/>
      <w:divBdr>
        <w:top w:val="none" w:sz="0" w:space="0" w:color="auto"/>
        <w:left w:val="none" w:sz="0" w:space="0" w:color="auto"/>
        <w:bottom w:val="none" w:sz="0" w:space="0" w:color="auto"/>
        <w:right w:val="none" w:sz="0" w:space="0" w:color="auto"/>
      </w:divBdr>
    </w:div>
    <w:div w:id="504131994">
      <w:bodyDiv w:val="1"/>
      <w:marLeft w:val="0"/>
      <w:marRight w:val="0"/>
      <w:marTop w:val="0"/>
      <w:marBottom w:val="0"/>
      <w:divBdr>
        <w:top w:val="none" w:sz="0" w:space="0" w:color="auto"/>
        <w:left w:val="none" w:sz="0" w:space="0" w:color="auto"/>
        <w:bottom w:val="none" w:sz="0" w:space="0" w:color="auto"/>
        <w:right w:val="none" w:sz="0" w:space="0" w:color="auto"/>
      </w:divBdr>
    </w:div>
    <w:div w:id="556554515">
      <w:bodyDiv w:val="1"/>
      <w:marLeft w:val="0"/>
      <w:marRight w:val="0"/>
      <w:marTop w:val="0"/>
      <w:marBottom w:val="0"/>
      <w:divBdr>
        <w:top w:val="none" w:sz="0" w:space="0" w:color="auto"/>
        <w:left w:val="none" w:sz="0" w:space="0" w:color="auto"/>
        <w:bottom w:val="none" w:sz="0" w:space="0" w:color="auto"/>
        <w:right w:val="none" w:sz="0" w:space="0" w:color="auto"/>
      </w:divBdr>
    </w:div>
    <w:div w:id="729155625">
      <w:bodyDiv w:val="1"/>
      <w:marLeft w:val="0"/>
      <w:marRight w:val="0"/>
      <w:marTop w:val="0"/>
      <w:marBottom w:val="0"/>
      <w:divBdr>
        <w:top w:val="none" w:sz="0" w:space="0" w:color="auto"/>
        <w:left w:val="none" w:sz="0" w:space="0" w:color="auto"/>
        <w:bottom w:val="none" w:sz="0" w:space="0" w:color="auto"/>
        <w:right w:val="none" w:sz="0" w:space="0" w:color="auto"/>
      </w:divBdr>
    </w:div>
    <w:div w:id="1593201455">
      <w:bodyDiv w:val="1"/>
      <w:marLeft w:val="0"/>
      <w:marRight w:val="0"/>
      <w:marTop w:val="0"/>
      <w:marBottom w:val="0"/>
      <w:divBdr>
        <w:top w:val="none" w:sz="0" w:space="0" w:color="auto"/>
        <w:left w:val="none" w:sz="0" w:space="0" w:color="auto"/>
        <w:bottom w:val="none" w:sz="0" w:space="0" w:color="auto"/>
        <w:right w:val="none" w:sz="0" w:space="0" w:color="auto"/>
      </w:divBdr>
      <w:divsChild>
        <w:div w:id="1487895303">
          <w:marLeft w:val="0"/>
          <w:marRight w:val="0"/>
          <w:marTop w:val="100"/>
          <w:marBottom w:val="100"/>
          <w:divBdr>
            <w:top w:val="none" w:sz="0" w:space="0" w:color="auto"/>
            <w:left w:val="none" w:sz="0" w:space="0" w:color="auto"/>
            <w:bottom w:val="none" w:sz="0" w:space="0" w:color="auto"/>
            <w:right w:val="none" w:sz="0" w:space="0" w:color="auto"/>
          </w:divBdr>
        </w:div>
        <w:div w:id="1441142632">
          <w:marLeft w:val="0"/>
          <w:marRight w:val="0"/>
          <w:marTop w:val="0"/>
          <w:marBottom w:val="0"/>
          <w:divBdr>
            <w:top w:val="none" w:sz="0" w:space="0" w:color="auto"/>
            <w:left w:val="none" w:sz="0" w:space="0" w:color="auto"/>
            <w:bottom w:val="none" w:sz="0" w:space="0" w:color="auto"/>
            <w:right w:val="none" w:sz="0" w:space="0" w:color="auto"/>
          </w:divBdr>
          <w:divsChild>
            <w:div w:id="1592737171">
              <w:marLeft w:val="0"/>
              <w:marRight w:val="0"/>
              <w:marTop w:val="105"/>
              <w:marBottom w:val="105"/>
              <w:divBdr>
                <w:top w:val="none" w:sz="0" w:space="0" w:color="auto"/>
                <w:left w:val="none" w:sz="0" w:space="0" w:color="auto"/>
                <w:bottom w:val="none" w:sz="0" w:space="0" w:color="auto"/>
                <w:right w:val="none" w:sz="0" w:space="0" w:color="auto"/>
              </w:divBdr>
            </w:div>
          </w:divsChild>
        </w:div>
        <w:div w:id="1242449363">
          <w:marLeft w:val="0"/>
          <w:marRight w:val="0"/>
          <w:marTop w:val="0"/>
          <w:marBottom w:val="0"/>
          <w:divBdr>
            <w:top w:val="none" w:sz="0" w:space="0" w:color="auto"/>
            <w:left w:val="none" w:sz="0" w:space="0" w:color="auto"/>
            <w:bottom w:val="none" w:sz="0" w:space="0" w:color="auto"/>
            <w:right w:val="none" w:sz="0" w:space="0" w:color="auto"/>
          </w:divBdr>
          <w:divsChild>
            <w:div w:id="489832802">
              <w:marLeft w:val="0"/>
              <w:marRight w:val="0"/>
              <w:marTop w:val="150"/>
              <w:marBottom w:val="150"/>
              <w:divBdr>
                <w:top w:val="single" w:sz="6" w:space="8" w:color="E6E6E6"/>
                <w:left w:val="none" w:sz="0" w:space="0" w:color="auto"/>
                <w:bottom w:val="single" w:sz="6" w:space="8" w:color="E6E6E6"/>
                <w:right w:val="none" w:sz="0" w:space="0" w:color="auto"/>
              </w:divBdr>
              <w:divsChild>
                <w:div w:id="79911049">
                  <w:marLeft w:val="0"/>
                  <w:marRight w:val="0"/>
                  <w:marTop w:val="0"/>
                  <w:marBottom w:val="0"/>
                  <w:divBdr>
                    <w:top w:val="none" w:sz="0" w:space="0" w:color="auto"/>
                    <w:left w:val="none" w:sz="0" w:space="0" w:color="auto"/>
                    <w:bottom w:val="none" w:sz="0" w:space="0" w:color="auto"/>
                    <w:right w:val="none" w:sz="0" w:space="0" w:color="auto"/>
                  </w:divBdr>
                </w:div>
                <w:div w:id="315185042">
                  <w:marLeft w:val="150"/>
                  <w:marRight w:val="150"/>
                  <w:marTop w:val="0"/>
                  <w:marBottom w:val="0"/>
                  <w:divBdr>
                    <w:top w:val="none" w:sz="0" w:space="0" w:color="auto"/>
                    <w:left w:val="single" w:sz="6" w:space="5" w:color="DFDFDF"/>
                    <w:bottom w:val="none" w:sz="0" w:space="0" w:color="auto"/>
                    <w:right w:val="single" w:sz="6" w:space="5" w:color="DFDFDF"/>
                  </w:divBdr>
                </w:div>
                <w:div w:id="215510695">
                  <w:marLeft w:val="0"/>
                  <w:marRight w:val="0"/>
                  <w:marTop w:val="0"/>
                  <w:marBottom w:val="0"/>
                  <w:divBdr>
                    <w:top w:val="none" w:sz="0" w:space="0" w:color="auto"/>
                    <w:left w:val="none" w:sz="0" w:space="0" w:color="auto"/>
                    <w:bottom w:val="none" w:sz="0" w:space="0" w:color="auto"/>
                    <w:right w:val="none" w:sz="0" w:space="0" w:color="auto"/>
                  </w:divBdr>
                </w:div>
              </w:divsChild>
            </w:div>
            <w:div w:id="2054764356">
              <w:marLeft w:val="0"/>
              <w:marRight w:val="0"/>
              <w:marTop w:val="0"/>
              <w:marBottom w:val="225"/>
              <w:divBdr>
                <w:top w:val="none" w:sz="0" w:space="0" w:color="auto"/>
                <w:left w:val="none" w:sz="0" w:space="0" w:color="auto"/>
                <w:bottom w:val="none" w:sz="0" w:space="0" w:color="auto"/>
                <w:right w:val="none" w:sz="0" w:space="0" w:color="auto"/>
              </w:divBdr>
            </w:div>
            <w:div w:id="9175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5.jpeg" /><Relationship Id="rId4" Type="http://schemas.openxmlformats.org/officeDocument/2006/relationships/webSettings" Target="webSettings.xml" /><Relationship Id="rId9" Type="http://schemas.openxmlformats.org/officeDocument/2006/relationships/hyperlink" Target="https://twitter.com/intent/tweet?text=Pakistan+needs+a+tax+reform+for+higher+investment%2C+which+represents+an+opportunity+to+design+a+greener+tax+regime&amp;url=https://blogs.worldbank.org/endpovertyinsouthasia/clean-and-green-pakistan/?cid=SHR_BlogSiteTweetable_EN_EXT&amp;via=worldban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1919</Words>
  <Characters>10939</Characters>
  <Application>Microsoft Office Word</Application>
  <DocSecurity>0</DocSecurity>
  <Lines>91</Lines>
  <Paragraphs>25</Paragraphs>
  <ScaleCrop>false</ScaleCrop>
  <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 atif</dc:creator>
  <cp:keywords/>
  <dc:description/>
  <cp:lastModifiedBy>saba atif</cp:lastModifiedBy>
  <cp:revision>2</cp:revision>
  <dcterms:created xsi:type="dcterms:W3CDTF">2023-05-27T18:45:00Z</dcterms:created>
  <dcterms:modified xsi:type="dcterms:W3CDTF">2023-05-27T18:45:00Z</dcterms:modified>
</cp:coreProperties>
</file>